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4F" w:rsidRPr="00883F4F" w:rsidRDefault="00883F4F" w:rsidP="00B646B3">
      <w:pPr>
        <w:jc w:val="both"/>
        <w:rPr>
          <w:rFonts w:ascii="Century Gothic" w:hAnsi="Century Gothic"/>
          <w:b/>
          <w:sz w:val="20"/>
          <w:szCs w:val="20"/>
        </w:rPr>
      </w:pPr>
      <w:bookmarkStart w:id="0" w:name="_GoBack"/>
      <w:bookmarkEnd w:id="0"/>
    </w:p>
    <w:p w:rsidR="00883F4F" w:rsidRPr="00883F4F" w:rsidRDefault="00883F4F" w:rsidP="00883F4F">
      <w:pPr>
        <w:pStyle w:val="Prrafodelista"/>
        <w:ind w:left="360"/>
        <w:jc w:val="both"/>
        <w:rPr>
          <w:rFonts w:ascii="Century Gothic" w:hAnsi="Century Gothic"/>
          <w:b/>
          <w:i/>
          <w:sz w:val="24"/>
          <w:szCs w:val="20"/>
        </w:rPr>
      </w:pPr>
      <w:r w:rsidRPr="00883F4F">
        <w:rPr>
          <w:rFonts w:ascii="Century Gothic" w:hAnsi="Century Gothic"/>
          <w:b/>
          <w:sz w:val="24"/>
          <w:szCs w:val="20"/>
        </w:rPr>
        <w:t>Seguimiento a la implementación del módulo</w:t>
      </w:r>
      <w:r w:rsidRPr="00883F4F">
        <w:rPr>
          <w:rFonts w:ascii="Century Gothic" w:hAnsi="Century Gothic"/>
          <w:b/>
          <w:i/>
          <w:sz w:val="24"/>
          <w:szCs w:val="20"/>
        </w:rPr>
        <w:t xml:space="preserve"> “El agua de todos”</w:t>
      </w:r>
    </w:p>
    <w:p w:rsidR="00883F4F" w:rsidRPr="00883F4F" w:rsidRDefault="00883F4F" w:rsidP="00883F4F">
      <w:pPr>
        <w:pStyle w:val="Prrafodelista"/>
        <w:numPr>
          <w:ilvl w:val="0"/>
          <w:numId w:val="4"/>
        </w:numPr>
        <w:jc w:val="both"/>
        <w:rPr>
          <w:rFonts w:ascii="Century Gothic" w:hAnsi="Century Gothic"/>
          <w:b/>
          <w:sz w:val="20"/>
          <w:szCs w:val="20"/>
        </w:rPr>
      </w:pPr>
      <w:r w:rsidRPr="00883F4F">
        <w:rPr>
          <w:rFonts w:ascii="Century Gothic" w:hAnsi="Century Gothic"/>
          <w:b/>
          <w:sz w:val="20"/>
          <w:szCs w:val="20"/>
        </w:rPr>
        <w:t>Planeación</w:t>
      </w:r>
    </w:p>
    <w:p w:rsidR="00883F4F" w:rsidRPr="005B0A7C" w:rsidRDefault="00883F4F" w:rsidP="005B0A7C">
      <w:pPr>
        <w:pStyle w:val="Prrafodelista"/>
        <w:numPr>
          <w:ilvl w:val="0"/>
          <w:numId w:val="6"/>
        </w:numPr>
        <w:jc w:val="both"/>
        <w:rPr>
          <w:rFonts w:ascii="Century Gothic" w:hAnsi="Century Gothic"/>
          <w:sz w:val="20"/>
          <w:szCs w:val="20"/>
        </w:rPr>
      </w:pPr>
      <w:r w:rsidRPr="005B0A7C">
        <w:rPr>
          <w:rFonts w:ascii="Century Gothic" w:hAnsi="Century Gothic"/>
          <w:sz w:val="20"/>
          <w:szCs w:val="20"/>
        </w:rPr>
        <w:t>Selección de muestra a participar (CZ, círculo de estudios, figuras educativas: formadores/asesores).</w:t>
      </w:r>
    </w:p>
    <w:tbl>
      <w:tblPr>
        <w:tblStyle w:val="Cuadrculaclara-nfasis1"/>
        <w:tblW w:w="13829" w:type="dxa"/>
        <w:tblLook w:val="04A0" w:firstRow="1" w:lastRow="0" w:firstColumn="1" w:lastColumn="0" w:noHBand="0" w:noVBand="1"/>
      </w:tblPr>
      <w:tblGrid>
        <w:gridCol w:w="3158"/>
        <w:gridCol w:w="1579"/>
        <w:gridCol w:w="815"/>
        <w:gridCol w:w="2980"/>
        <w:gridCol w:w="1579"/>
        <w:gridCol w:w="3718"/>
      </w:tblGrid>
      <w:tr w:rsidR="00883F4F" w:rsidRPr="00B646B3" w:rsidTr="004B5B19">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158"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Coordinación Participante:</w:t>
            </w:r>
          </w:p>
        </w:tc>
        <w:tc>
          <w:tcPr>
            <w:tcW w:w="10670" w:type="dxa"/>
            <w:gridSpan w:val="5"/>
            <w:noWrap/>
            <w:hideMark/>
          </w:tcPr>
          <w:p w:rsidR="00883F4F" w:rsidRPr="00B646B3" w:rsidRDefault="00883F4F" w:rsidP="00883F4F">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León Norte</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158"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Módulos asignados:</w:t>
            </w:r>
          </w:p>
        </w:tc>
        <w:tc>
          <w:tcPr>
            <w:tcW w:w="2393" w:type="dxa"/>
            <w:gridSpan w:val="2"/>
            <w:noWrap/>
            <w:hideMark/>
          </w:tcPr>
          <w:p w:rsidR="00883F4F" w:rsidRPr="00883F4F" w:rsidRDefault="005B0A7C"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i/>
                <w:color w:val="000000"/>
                <w:sz w:val="20"/>
                <w:szCs w:val="20"/>
                <w:lang w:eastAsia="es-MX"/>
              </w:rPr>
            </w:pPr>
            <w:r>
              <w:rPr>
                <w:rFonts w:ascii="Century Gothic" w:eastAsia="Times New Roman" w:hAnsi="Century Gothic" w:cs="Times New Roman"/>
                <w:b/>
                <w:i/>
                <w:color w:val="000000"/>
                <w:sz w:val="20"/>
                <w:szCs w:val="20"/>
                <w:lang w:eastAsia="es-MX"/>
              </w:rPr>
              <w:t>145</w:t>
            </w:r>
          </w:p>
        </w:tc>
        <w:tc>
          <w:tcPr>
            <w:tcW w:w="298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1579"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3718"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158"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Coordinador de Zona:</w:t>
            </w:r>
          </w:p>
        </w:tc>
        <w:tc>
          <w:tcPr>
            <w:tcW w:w="5373" w:type="dxa"/>
            <w:gridSpan w:val="3"/>
            <w:noWrap/>
            <w:hideMark/>
          </w:tcPr>
          <w:p w:rsidR="00883F4F"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Laura Ma. Guadalupe Torres </w:t>
            </w:r>
            <w:proofErr w:type="spellStart"/>
            <w:r w:rsidRPr="00B646B3">
              <w:rPr>
                <w:rFonts w:ascii="Century Gothic" w:eastAsia="Times New Roman" w:hAnsi="Century Gothic" w:cs="Times New Roman"/>
                <w:color w:val="000000"/>
                <w:sz w:val="20"/>
                <w:szCs w:val="20"/>
                <w:lang w:eastAsia="es-MX"/>
              </w:rPr>
              <w:t>Nache</w:t>
            </w:r>
            <w:proofErr w:type="spellEnd"/>
          </w:p>
        </w:tc>
        <w:tc>
          <w:tcPr>
            <w:tcW w:w="1579"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3718"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158"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Formadores:</w:t>
            </w:r>
          </w:p>
        </w:tc>
        <w:tc>
          <w:tcPr>
            <w:tcW w:w="5373" w:type="dxa"/>
            <w:gridSpan w:val="3"/>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Lucía del Rocío Zúñiga Serrano</w:t>
            </w:r>
          </w:p>
        </w:tc>
        <w:tc>
          <w:tcPr>
            <w:tcW w:w="1579"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3718"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158"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p>
        </w:tc>
        <w:tc>
          <w:tcPr>
            <w:tcW w:w="5373" w:type="dxa"/>
            <w:gridSpan w:val="3"/>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Isaura Mojica Ramírez</w:t>
            </w:r>
          </w:p>
        </w:tc>
        <w:tc>
          <w:tcPr>
            <w:tcW w:w="1579"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3718"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737" w:type="dxa"/>
            <w:gridSpan w:val="2"/>
            <w:noWrap/>
            <w:hideMark/>
          </w:tcPr>
          <w:p w:rsidR="00883F4F" w:rsidRPr="00951A8F" w:rsidRDefault="00883F4F" w:rsidP="004B5B19">
            <w:pPr>
              <w:rPr>
                <w:rFonts w:ascii="Century Gothic" w:eastAsia="Times New Roman" w:hAnsi="Century Gothic" w:cs="Times New Roman"/>
                <w:color w:val="000000"/>
                <w:sz w:val="20"/>
                <w:szCs w:val="20"/>
                <w:lang w:eastAsia="es-MX"/>
              </w:rPr>
            </w:pPr>
            <w:r w:rsidRPr="00951A8F">
              <w:rPr>
                <w:rFonts w:ascii="Century Gothic" w:eastAsia="Times New Roman" w:hAnsi="Century Gothic" w:cs="Times New Roman"/>
                <w:color w:val="000000"/>
                <w:sz w:val="20"/>
                <w:szCs w:val="20"/>
                <w:lang w:eastAsia="es-MX"/>
              </w:rPr>
              <w:t>Figura Educativa</w:t>
            </w:r>
          </w:p>
        </w:tc>
        <w:tc>
          <w:tcPr>
            <w:tcW w:w="815" w:type="dxa"/>
            <w:noWrap/>
            <w:hideMark/>
          </w:tcPr>
          <w:p w:rsidR="00883F4F" w:rsidRPr="00951A8F"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MCR</w:t>
            </w:r>
          </w:p>
        </w:tc>
        <w:tc>
          <w:tcPr>
            <w:tcW w:w="2980" w:type="dxa"/>
            <w:noWrap/>
            <w:hideMark/>
          </w:tcPr>
          <w:p w:rsidR="00883F4F" w:rsidRPr="00951A8F"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UO</w:t>
            </w:r>
          </w:p>
        </w:tc>
        <w:tc>
          <w:tcPr>
            <w:tcW w:w="5297" w:type="dxa"/>
            <w:gridSpan w:val="2"/>
            <w:noWrap/>
            <w:hideMark/>
          </w:tcPr>
          <w:p w:rsidR="00883F4F" w:rsidRPr="00951A8F"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Asesor</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val="restart"/>
            <w:noWrap/>
            <w:hideMark/>
          </w:tcPr>
          <w:p w:rsidR="00883F4F" w:rsidRPr="00883F4F" w:rsidRDefault="00883F4F" w:rsidP="00883F4F">
            <w:pPr>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 xml:space="preserve"> Mónica Ledesma Rosales</w:t>
            </w:r>
          </w:p>
        </w:tc>
        <w:tc>
          <w:tcPr>
            <w:tcW w:w="815"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5297"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María de los Ángeles Escalera Ramírez</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hideMark/>
          </w:tcPr>
          <w:p w:rsidR="00883F4F" w:rsidRPr="00883F4F" w:rsidRDefault="00883F4F" w:rsidP="00883F4F">
            <w:pPr>
              <w:rPr>
                <w:rFonts w:ascii="Century Gothic" w:eastAsia="Times New Roman" w:hAnsi="Century Gothic" w:cs="Times New Roman"/>
                <w:b w:val="0"/>
                <w:color w:val="000000"/>
                <w:sz w:val="20"/>
                <w:szCs w:val="20"/>
                <w:lang w:eastAsia="es-MX"/>
              </w:rPr>
            </w:pPr>
          </w:p>
        </w:tc>
        <w:tc>
          <w:tcPr>
            <w:tcW w:w="815"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1629, 1637</w:t>
            </w:r>
          </w:p>
        </w:tc>
        <w:tc>
          <w:tcPr>
            <w:tcW w:w="5297"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Ana Guadalupe Valencia Varela</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hideMark/>
          </w:tcPr>
          <w:p w:rsidR="00883F4F" w:rsidRPr="00883F4F" w:rsidRDefault="00883F4F" w:rsidP="00883F4F">
            <w:pPr>
              <w:rPr>
                <w:rFonts w:ascii="Century Gothic" w:eastAsia="Times New Roman" w:hAnsi="Century Gothic" w:cs="Times New Roman"/>
                <w:b w:val="0"/>
                <w:color w:val="000000"/>
                <w:sz w:val="20"/>
                <w:szCs w:val="20"/>
                <w:lang w:eastAsia="es-MX"/>
              </w:rPr>
            </w:pPr>
          </w:p>
        </w:tc>
        <w:tc>
          <w:tcPr>
            <w:tcW w:w="815"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1401, 1485</w:t>
            </w:r>
          </w:p>
        </w:tc>
        <w:tc>
          <w:tcPr>
            <w:tcW w:w="5297"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Sin asesor</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hideMark/>
          </w:tcPr>
          <w:p w:rsidR="00883F4F" w:rsidRPr="00883F4F" w:rsidRDefault="00883F4F" w:rsidP="00883F4F">
            <w:pPr>
              <w:rPr>
                <w:rFonts w:ascii="Century Gothic" w:eastAsia="Times New Roman" w:hAnsi="Century Gothic" w:cs="Times New Roman"/>
                <w:b w:val="0"/>
                <w:color w:val="000000"/>
                <w:sz w:val="20"/>
                <w:szCs w:val="20"/>
                <w:lang w:eastAsia="es-MX"/>
              </w:rPr>
            </w:pPr>
          </w:p>
        </w:tc>
        <w:tc>
          <w:tcPr>
            <w:tcW w:w="815"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1584</w:t>
            </w:r>
          </w:p>
        </w:tc>
        <w:tc>
          <w:tcPr>
            <w:tcW w:w="5297"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Ma. Josefina Arenas Guerra</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val="restart"/>
            <w:noWrap/>
            <w:hideMark/>
          </w:tcPr>
          <w:p w:rsidR="00883F4F" w:rsidRPr="00883F4F" w:rsidRDefault="00883F4F" w:rsidP="00883F4F">
            <w:pPr>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Abril del Carmen Martínez Rojas</w:t>
            </w:r>
          </w:p>
        </w:tc>
        <w:tc>
          <w:tcPr>
            <w:tcW w:w="815"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1447, 1453, 1524, 1450</w:t>
            </w:r>
          </w:p>
        </w:tc>
        <w:tc>
          <w:tcPr>
            <w:tcW w:w="5297"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Manuela Gaona Ávila</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hideMark/>
          </w:tcPr>
          <w:p w:rsidR="00883F4F" w:rsidRPr="00883F4F" w:rsidRDefault="00883F4F" w:rsidP="00883F4F">
            <w:pPr>
              <w:rPr>
                <w:rFonts w:ascii="Century Gothic" w:eastAsia="Times New Roman" w:hAnsi="Century Gothic" w:cs="Times New Roman"/>
                <w:b w:val="0"/>
                <w:color w:val="000000"/>
                <w:sz w:val="20"/>
                <w:szCs w:val="20"/>
                <w:lang w:eastAsia="es-MX"/>
              </w:rPr>
            </w:pPr>
          </w:p>
        </w:tc>
        <w:tc>
          <w:tcPr>
            <w:tcW w:w="815"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1446</w:t>
            </w:r>
          </w:p>
        </w:tc>
        <w:tc>
          <w:tcPr>
            <w:tcW w:w="5297"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Irma Adriana Altamirano Velázquez</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hideMark/>
          </w:tcPr>
          <w:p w:rsidR="00883F4F" w:rsidRPr="00883F4F" w:rsidRDefault="00883F4F" w:rsidP="00883F4F">
            <w:pPr>
              <w:rPr>
                <w:rFonts w:ascii="Century Gothic" w:eastAsia="Times New Roman" w:hAnsi="Century Gothic" w:cs="Times New Roman"/>
                <w:b w:val="0"/>
                <w:color w:val="000000"/>
                <w:sz w:val="20"/>
                <w:szCs w:val="20"/>
                <w:lang w:eastAsia="es-MX"/>
              </w:rPr>
            </w:pPr>
          </w:p>
        </w:tc>
        <w:tc>
          <w:tcPr>
            <w:tcW w:w="815"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1461, 1465, 1475, 1530</w:t>
            </w:r>
          </w:p>
        </w:tc>
        <w:tc>
          <w:tcPr>
            <w:tcW w:w="5297"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Blanca Estela Monjaraz Ríos</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hideMark/>
          </w:tcPr>
          <w:p w:rsidR="00883F4F" w:rsidRPr="00883F4F" w:rsidRDefault="00883F4F" w:rsidP="00883F4F">
            <w:pPr>
              <w:rPr>
                <w:rFonts w:ascii="Century Gothic" w:eastAsia="Times New Roman" w:hAnsi="Century Gothic" w:cs="Times New Roman"/>
                <w:b w:val="0"/>
                <w:color w:val="000000"/>
                <w:sz w:val="20"/>
                <w:szCs w:val="20"/>
                <w:lang w:eastAsia="es-MX"/>
              </w:rPr>
            </w:pPr>
          </w:p>
        </w:tc>
        <w:tc>
          <w:tcPr>
            <w:tcW w:w="815"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1539</w:t>
            </w:r>
          </w:p>
        </w:tc>
        <w:tc>
          <w:tcPr>
            <w:tcW w:w="5297"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Francisco López Aldana</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hideMark/>
          </w:tcPr>
          <w:p w:rsidR="00883F4F" w:rsidRPr="00883F4F" w:rsidRDefault="00883F4F" w:rsidP="00883F4F">
            <w:pPr>
              <w:rPr>
                <w:rFonts w:ascii="Century Gothic" w:eastAsia="Times New Roman" w:hAnsi="Century Gothic" w:cs="Times New Roman"/>
                <w:b w:val="0"/>
                <w:color w:val="000000"/>
                <w:sz w:val="20"/>
                <w:szCs w:val="20"/>
                <w:lang w:eastAsia="es-MX"/>
              </w:rPr>
            </w:pPr>
          </w:p>
        </w:tc>
        <w:tc>
          <w:tcPr>
            <w:tcW w:w="815"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1649</w:t>
            </w:r>
          </w:p>
        </w:tc>
        <w:tc>
          <w:tcPr>
            <w:tcW w:w="5297"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Sin asesor</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val="restart"/>
            <w:noWrap/>
            <w:hideMark/>
          </w:tcPr>
          <w:p w:rsidR="00883F4F" w:rsidRPr="00883F4F" w:rsidRDefault="00883F4F" w:rsidP="00883F4F">
            <w:pPr>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Linda Ramírez Macedo</w:t>
            </w:r>
          </w:p>
        </w:tc>
        <w:tc>
          <w:tcPr>
            <w:tcW w:w="815"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1376</w:t>
            </w:r>
          </w:p>
        </w:tc>
        <w:tc>
          <w:tcPr>
            <w:tcW w:w="5297"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Ma. Concepción Hernández Briones</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hideMark/>
          </w:tcPr>
          <w:p w:rsidR="00883F4F" w:rsidRPr="00B646B3" w:rsidRDefault="00883F4F" w:rsidP="004B5B19">
            <w:pPr>
              <w:rPr>
                <w:rFonts w:ascii="Century Gothic" w:eastAsia="Times New Roman" w:hAnsi="Century Gothic" w:cs="Times New Roman"/>
                <w:color w:val="000000"/>
                <w:sz w:val="20"/>
                <w:szCs w:val="20"/>
                <w:lang w:eastAsia="es-MX"/>
              </w:rPr>
            </w:pPr>
          </w:p>
        </w:tc>
        <w:tc>
          <w:tcPr>
            <w:tcW w:w="815"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1317, 1392</w:t>
            </w:r>
          </w:p>
        </w:tc>
        <w:tc>
          <w:tcPr>
            <w:tcW w:w="5297"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Blanca Esther Ramírez Gutiérrez</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hideMark/>
          </w:tcPr>
          <w:p w:rsidR="00883F4F" w:rsidRPr="00B646B3" w:rsidRDefault="00883F4F" w:rsidP="004B5B19">
            <w:pPr>
              <w:rPr>
                <w:rFonts w:ascii="Century Gothic" w:eastAsia="Times New Roman" w:hAnsi="Century Gothic" w:cs="Times New Roman"/>
                <w:color w:val="000000"/>
                <w:sz w:val="20"/>
                <w:szCs w:val="20"/>
                <w:lang w:eastAsia="es-MX"/>
              </w:rPr>
            </w:pPr>
          </w:p>
        </w:tc>
        <w:tc>
          <w:tcPr>
            <w:tcW w:w="815"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1336, 1376</w:t>
            </w:r>
          </w:p>
        </w:tc>
        <w:tc>
          <w:tcPr>
            <w:tcW w:w="5297"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María de la Caridad Castillo Hernández</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hideMark/>
          </w:tcPr>
          <w:p w:rsidR="00883F4F" w:rsidRPr="00B646B3" w:rsidRDefault="00883F4F" w:rsidP="004B5B19">
            <w:pPr>
              <w:rPr>
                <w:rFonts w:ascii="Century Gothic" w:eastAsia="Times New Roman" w:hAnsi="Century Gothic" w:cs="Times New Roman"/>
                <w:color w:val="000000"/>
                <w:sz w:val="20"/>
                <w:szCs w:val="20"/>
                <w:lang w:eastAsia="es-MX"/>
              </w:rPr>
            </w:pPr>
          </w:p>
        </w:tc>
        <w:tc>
          <w:tcPr>
            <w:tcW w:w="815"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1495</w:t>
            </w:r>
          </w:p>
        </w:tc>
        <w:tc>
          <w:tcPr>
            <w:tcW w:w="5297"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Sin asesor</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hideMark/>
          </w:tcPr>
          <w:p w:rsidR="00883F4F" w:rsidRPr="00B646B3" w:rsidRDefault="00883F4F" w:rsidP="004B5B19">
            <w:pPr>
              <w:rPr>
                <w:rFonts w:ascii="Century Gothic" w:eastAsia="Times New Roman" w:hAnsi="Century Gothic" w:cs="Times New Roman"/>
                <w:color w:val="000000"/>
                <w:sz w:val="20"/>
                <w:szCs w:val="20"/>
                <w:lang w:eastAsia="es-MX"/>
              </w:rPr>
            </w:pPr>
          </w:p>
        </w:tc>
        <w:tc>
          <w:tcPr>
            <w:tcW w:w="815"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1574</w:t>
            </w:r>
          </w:p>
        </w:tc>
        <w:tc>
          <w:tcPr>
            <w:tcW w:w="5297"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Sin asesor</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737" w:type="dxa"/>
            <w:gridSpan w:val="2"/>
            <w:vMerge/>
            <w:hideMark/>
          </w:tcPr>
          <w:p w:rsidR="00883F4F" w:rsidRPr="00B646B3" w:rsidRDefault="00883F4F" w:rsidP="004B5B19">
            <w:pPr>
              <w:rPr>
                <w:rFonts w:ascii="Century Gothic" w:eastAsia="Times New Roman" w:hAnsi="Century Gothic" w:cs="Times New Roman"/>
                <w:color w:val="000000"/>
                <w:sz w:val="20"/>
                <w:szCs w:val="20"/>
                <w:lang w:eastAsia="es-MX"/>
              </w:rPr>
            </w:pPr>
          </w:p>
        </w:tc>
        <w:tc>
          <w:tcPr>
            <w:tcW w:w="815"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298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1336</w:t>
            </w:r>
          </w:p>
        </w:tc>
        <w:tc>
          <w:tcPr>
            <w:tcW w:w="5297"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Maricela Martínez Ramírez</w:t>
            </w:r>
          </w:p>
        </w:tc>
      </w:tr>
    </w:tbl>
    <w:tbl>
      <w:tblPr>
        <w:tblStyle w:val="Cuadrculaclara-nfasis1"/>
        <w:tblpPr w:leftFromText="141" w:rightFromText="141" w:vertAnchor="text" w:horzAnchor="margin" w:tblpY="5"/>
        <w:tblW w:w="13444" w:type="dxa"/>
        <w:tblLook w:val="04A0" w:firstRow="1" w:lastRow="0" w:firstColumn="1" w:lastColumn="0" w:noHBand="0" w:noVBand="1"/>
      </w:tblPr>
      <w:tblGrid>
        <w:gridCol w:w="3069"/>
        <w:gridCol w:w="1733"/>
        <w:gridCol w:w="941"/>
        <w:gridCol w:w="1536"/>
        <w:gridCol w:w="1536"/>
        <w:gridCol w:w="2154"/>
        <w:gridCol w:w="2475"/>
      </w:tblGrid>
      <w:tr w:rsidR="00883F4F" w:rsidRPr="00B646B3" w:rsidTr="004B5B19">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069" w:type="dxa"/>
            <w:noWrap/>
            <w:hideMark/>
          </w:tcPr>
          <w:p w:rsidR="00883F4F" w:rsidRPr="00B646B3" w:rsidRDefault="00883F4F" w:rsidP="00883F4F">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Coordinación Participante:</w:t>
            </w:r>
          </w:p>
        </w:tc>
        <w:tc>
          <w:tcPr>
            <w:tcW w:w="10375" w:type="dxa"/>
            <w:gridSpan w:val="6"/>
            <w:noWrap/>
            <w:hideMark/>
          </w:tcPr>
          <w:p w:rsidR="00883F4F" w:rsidRPr="00B646B3" w:rsidRDefault="00883F4F" w:rsidP="00883F4F">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León Sur</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069" w:type="dxa"/>
            <w:noWrap/>
            <w:hideMark/>
          </w:tcPr>
          <w:p w:rsidR="00883F4F" w:rsidRPr="00B646B3" w:rsidRDefault="00883F4F" w:rsidP="00883F4F">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lastRenderedPageBreak/>
              <w:t>Módulos asignados:</w:t>
            </w:r>
          </w:p>
        </w:tc>
        <w:tc>
          <w:tcPr>
            <w:tcW w:w="2674" w:type="dxa"/>
            <w:gridSpan w:val="2"/>
            <w:noWrap/>
            <w:hideMark/>
          </w:tcPr>
          <w:p w:rsidR="00883F4F" w:rsidRPr="00B646B3" w:rsidRDefault="005B0A7C"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Pr>
                <w:rFonts w:ascii="Century Gothic" w:eastAsia="Times New Roman" w:hAnsi="Century Gothic" w:cs="Times New Roman"/>
                <w:b/>
                <w:i/>
                <w:color w:val="000000"/>
                <w:sz w:val="20"/>
                <w:szCs w:val="20"/>
                <w:lang w:eastAsia="es-MX"/>
              </w:rPr>
              <w:t>145</w:t>
            </w:r>
          </w:p>
        </w:tc>
        <w:tc>
          <w:tcPr>
            <w:tcW w:w="1536"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1536"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2154"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2475"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069" w:type="dxa"/>
            <w:noWrap/>
            <w:hideMark/>
          </w:tcPr>
          <w:p w:rsidR="00883F4F" w:rsidRPr="00B646B3" w:rsidRDefault="00883F4F" w:rsidP="00883F4F">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Coordinador de Zona:</w:t>
            </w:r>
          </w:p>
        </w:tc>
        <w:tc>
          <w:tcPr>
            <w:tcW w:w="5745" w:type="dxa"/>
            <w:gridSpan w:val="4"/>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Gustavo Antonio Gallegos Espinoza</w:t>
            </w:r>
          </w:p>
        </w:tc>
        <w:tc>
          <w:tcPr>
            <w:tcW w:w="2154"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2475"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069" w:type="dxa"/>
            <w:noWrap/>
            <w:hideMark/>
          </w:tcPr>
          <w:p w:rsidR="00883F4F" w:rsidRPr="00B646B3" w:rsidRDefault="00883F4F" w:rsidP="00883F4F">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Formadores:</w:t>
            </w:r>
          </w:p>
        </w:tc>
        <w:tc>
          <w:tcPr>
            <w:tcW w:w="4210" w:type="dxa"/>
            <w:gridSpan w:val="3"/>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Verónica Beatriz Vázquez Mártir</w:t>
            </w:r>
          </w:p>
        </w:tc>
        <w:tc>
          <w:tcPr>
            <w:tcW w:w="1536"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2154"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2475"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069" w:type="dxa"/>
            <w:noWrap/>
            <w:hideMark/>
          </w:tcPr>
          <w:p w:rsidR="00883F4F" w:rsidRPr="00B646B3" w:rsidRDefault="00883F4F" w:rsidP="00883F4F">
            <w:pPr>
              <w:rPr>
                <w:rFonts w:ascii="Century Gothic" w:eastAsia="Times New Roman" w:hAnsi="Century Gothic" w:cs="Times New Roman"/>
                <w:color w:val="000000"/>
                <w:sz w:val="20"/>
                <w:szCs w:val="20"/>
                <w:lang w:eastAsia="es-MX"/>
              </w:rPr>
            </w:pPr>
          </w:p>
        </w:tc>
        <w:tc>
          <w:tcPr>
            <w:tcW w:w="5745" w:type="dxa"/>
            <w:gridSpan w:val="4"/>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Mónica del Carmen Sandoval Castellón</w:t>
            </w:r>
          </w:p>
        </w:tc>
        <w:tc>
          <w:tcPr>
            <w:tcW w:w="2154"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2475"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951A8F" w:rsidRDefault="00883F4F" w:rsidP="00883F4F">
            <w:pPr>
              <w:rPr>
                <w:rFonts w:ascii="Century Gothic" w:eastAsia="Times New Roman" w:hAnsi="Century Gothic" w:cs="Times New Roman"/>
                <w:color w:val="000000"/>
                <w:sz w:val="20"/>
                <w:szCs w:val="20"/>
                <w:lang w:eastAsia="es-MX"/>
              </w:rPr>
            </w:pPr>
            <w:r w:rsidRPr="00951A8F">
              <w:rPr>
                <w:rFonts w:ascii="Century Gothic" w:eastAsia="Times New Roman" w:hAnsi="Century Gothic" w:cs="Times New Roman"/>
                <w:color w:val="000000"/>
                <w:sz w:val="20"/>
                <w:szCs w:val="20"/>
                <w:lang w:eastAsia="es-MX"/>
              </w:rPr>
              <w:t>Figura Educativa</w:t>
            </w:r>
          </w:p>
        </w:tc>
        <w:tc>
          <w:tcPr>
            <w:tcW w:w="941" w:type="dxa"/>
            <w:noWrap/>
            <w:hideMark/>
          </w:tcPr>
          <w:p w:rsidR="00883F4F" w:rsidRPr="00951A8F"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MCR</w:t>
            </w:r>
          </w:p>
        </w:tc>
        <w:tc>
          <w:tcPr>
            <w:tcW w:w="1536" w:type="dxa"/>
            <w:noWrap/>
            <w:hideMark/>
          </w:tcPr>
          <w:p w:rsidR="00883F4F" w:rsidRPr="00951A8F"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UO</w:t>
            </w:r>
          </w:p>
        </w:tc>
        <w:tc>
          <w:tcPr>
            <w:tcW w:w="3690" w:type="dxa"/>
            <w:gridSpan w:val="2"/>
            <w:noWrap/>
            <w:hideMark/>
          </w:tcPr>
          <w:p w:rsidR="00883F4F" w:rsidRPr="00951A8F"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Asesor</w:t>
            </w:r>
          </w:p>
        </w:tc>
        <w:tc>
          <w:tcPr>
            <w:tcW w:w="2475" w:type="dxa"/>
            <w:noWrap/>
            <w:hideMark/>
          </w:tcPr>
          <w:p w:rsidR="00883F4F" w:rsidRPr="00951A8F"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Módulos Vinculados</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883F4F" w:rsidRDefault="00883F4F" w:rsidP="00883F4F">
            <w:pPr>
              <w:jc w:val="both"/>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 xml:space="preserve"> Emmanuel González Rodríguez</w:t>
            </w:r>
          </w:p>
        </w:tc>
        <w:tc>
          <w:tcPr>
            <w:tcW w:w="941"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33/17</w:t>
            </w:r>
          </w:p>
        </w:tc>
        <w:tc>
          <w:tcPr>
            <w:tcW w:w="1536"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w:t>
            </w:r>
          </w:p>
        </w:tc>
        <w:tc>
          <w:tcPr>
            <w:tcW w:w="3690" w:type="dxa"/>
            <w:gridSpan w:val="2"/>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Asignado a la microrregión</w:t>
            </w:r>
            <w:r w:rsidRPr="00B646B3">
              <w:rPr>
                <w:rFonts w:ascii="Calibri" w:eastAsia="Times New Roman" w:hAnsi="Calibri" w:cs="Times New Roman"/>
                <w:color w:val="000000"/>
                <w:lang w:eastAsia="es-MX"/>
              </w:rPr>
              <w:t> </w:t>
            </w:r>
          </w:p>
        </w:tc>
        <w:tc>
          <w:tcPr>
            <w:tcW w:w="2475" w:type="dxa"/>
            <w:noWrap/>
            <w:hideMark/>
          </w:tcPr>
          <w:p w:rsidR="00883F4F" w:rsidRPr="00B646B3" w:rsidRDefault="00883F4F" w:rsidP="00883F4F">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13</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883F4F" w:rsidRDefault="00883F4F" w:rsidP="00883F4F">
            <w:pPr>
              <w:jc w:val="both"/>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Claudia García Cayetano</w:t>
            </w:r>
          </w:p>
        </w:tc>
        <w:tc>
          <w:tcPr>
            <w:tcW w:w="941"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35/22</w:t>
            </w:r>
          </w:p>
        </w:tc>
        <w:tc>
          <w:tcPr>
            <w:tcW w:w="1536"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w:t>
            </w:r>
          </w:p>
        </w:tc>
        <w:tc>
          <w:tcPr>
            <w:tcW w:w="3690" w:type="dxa"/>
            <w:gridSpan w:val="2"/>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Asignado a la microrregión</w:t>
            </w:r>
            <w:r w:rsidRPr="00B646B3">
              <w:rPr>
                <w:rFonts w:ascii="Calibri" w:eastAsia="Times New Roman" w:hAnsi="Calibri" w:cs="Times New Roman"/>
                <w:color w:val="000000"/>
                <w:lang w:eastAsia="es-MX"/>
              </w:rPr>
              <w:t>  </w:t>
            </w:r>
          </w:p>
        </w:tc>
        <w:tc>
          <w:tcPr>
            <w:tcW w:w="2475" w:type="dxa"/>
            <w:noWrap/>
            <w:hideMark/>
          </w:tcPr>
          <w:p w:rsidR="00883F4F" w:rsidRPr="00B646B3" w:rsidRDefault="00883F4F" w:rsidP="00883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13</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883F4F" w:rsidRDefault="00883F4F" w:rsidP="00883F4F">
            <w:pPr>
              <w:jc w:val="both"/>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Guadalupe González Díaz</w:t>
            </w:r>
          </w:p>
        </w:tc>
        <w:tc>
          <w:tcPr>
            <w:tcW w:w="941"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36/23</w:t>
            </w:r>
          </w:p>
        </w:tc>
        <w:tc>
          <w:tcPr>
            <w:tcW w:w="1536"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w:t>
            </w:r>
          </w:p>
        </w:tc>
        <w:tc>
          <w:tcPr>
            <w:tcW w:w="3690" w:type="dxa"/>
            <w:gridSpan w:val="2"/>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Asignado a la microrregión</w:t>
            </w:r>
            <w:r w:rsidRPr="00B646B3">
              <w:rPr>
                <w:rFonts w:ascii="Calibri" w:eastAsia="Times New Roman" w:hAnsi="Calibri" w:cs="Times New Roman"/>
                <w:color w:val="000000"/>
                <w:lang w:eastAsia="es-MX"/>
              </w:rPr>
              <w:t>  </w:t>
            </w:r>
          </w:p>
        </w:tc>
        <w:tc>
          <w:tcPr>
            <w:tcW w:w="2475" w:type="dxa"/>
            <w:noWrap/>
            <w:hideMark/>
          </w:tcPr>
          <w:p w:rsidR="00883F4F" w:rsidRPr="00B646B3" w:rsidRDefault="00883F4F" w:rsidP="00883F4F">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13</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883F4F" w:rsidRDefault="00883F4F" w:rsidP="00883F4F">
            <w:pPr>
              <w:jc w:val="both"/>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María del Pilar Navarro Durán</w:t>
            </w:r>
          </w:p>
        </w:tc>
        <w:tc>
          <w:tcPr>
            <w:tcW w:w="941"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37/24</w:t>
            </w:r>
          </w:p>
        </w:tc>
        <w:tc>
          <w:tcPr>
            <w:tcW w:w="1536"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w:t>
            </w:r>
          </w:p>
        </w:tc>
        <w:tc>
          <w:tcPr>
            <w:tcW w:w="3690" w:type="dxa"/>
            <w:gridSpan w:val="2"/>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Asignado a la microrregión</w:t>
            </w:r>
            <w:r w:rsidRPr="00B646B3">
              <w:rPr>
                <w:rFonts w:ascii="Calibri" w:eastAsia="Times New Roman" w:hAnsi="Calibri" w:cs="Times New Roman"/>
                <w:color w:val="000000"/>
                <w:lang w:eastAsia="es-MX"/>
              </w:rPr>
              <w:t>   </w:t>
            </w:r>
          </w:p>
        </w:tc>
        <w:tc>
          <w:tcPr>
            <w:tcW w:w="2475" w:type="dxa"/>
            <w:noWrap/>
            <w:hideMark/>
          </w:tcPr>
          <w:p w:rsidR="00883F4F" w:rsidRPr="00B646B3" w:rsidRDefault="00883F4F" w:rsidP="00883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13</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883F4F" w:rsidRDefault="00883F4F" w:rsidP="00883F4F">
            <w:pPr>
              <w:jc w:val="both"/>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Miriam Sandoval</w:t>
            </w:r>
          </w:p>
        </w:tc>
        <w:tc>
          <w:tcPr>
            <w:tcW w:w="941"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38/25</w:t>
            </w:r>
          </w:p>
        </w:tc>
        <w:tc>
          <w:tcPr>
            <w:tcW w:w="1536"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w:t>
            </w:r>
          </w:p>
        </w:tc>
        <w:tc>
          <w:tcPr>
            <w:tcW w:w="3690" w:type="dxa"/>
            <w:gridSpan w:val="2"/>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Asignado a la microrregión</w:t>
            </w:r>
            <w:r w:rsidRPr="00B646B3">
              <w:rPr>
                <w:rFonts w:ascii="Calibri" w:eastAsia="Times New Roman" w:hAnsi="Calibri" w:cs="Times New Roman"/>
                <w:color w:val="000000"/>
                <w:lang w:eastAsia="es-MX"/>
              </w:rPr>
              <w:t>   </w:t>
            </w:r>
          </w:p>
        </w:tc>
        <w:tc>
          <w:tcPr>
            <w:tcW w:w="2475" w:type="dxa"/>
            <w:noWrap/>
            <w:hideMark/>
          </w:tcPr>
          <w:p w:rsidR="00883F4F" w:rsidRPr="00B646B3" w:rsidRDefault="00883F4F" w:rsidP="00883F4F">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13</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883F4F" w:rsidRDefault="00883F4F" w:rsidP="00883F4F">
            <w:pPr>
              <w:jc w:val="both"/>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Ma. Carmen Hernández</w:t>
            </w:r>
          </w:p>
        </w:tc>
        <w:tc>
          <w:tcPr>
            <w:tcW w:w="941"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39/26</w:t>
            </w:r>
          </w:p>
        </w:tc>
        <w:tc>
          <w:tcPr>
            <w:tcW w:w="1536"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w:t>
            </w:r>
          </w:p>
        </w:tc>
        <w:tc>
          <w:tcPr>
            <w:tcW w:w="3690" w:type="dxa"/>
            <w:gridSpan w:val="2"/>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Asignado a la microrregión</w:t>
            </w:r>
            <w:r w:rsidRPr="00B646B3">
              <w:rPr>
                <w:rFonts w:ascii="Calibri" w:eastAsia="Times New Roman" w:hAnsi="Calibri" w:cs="Times New Roman"/>
                <w:color w:val="000000"/>
                <w:lang w:eastAsia="es-MX"/>
              </w:rPr>
              <w:t>   </w:t>
            </w:r>
          </w:p>
        </w:tc>
        <w:tc>
          <w:tcPr>
            <w:tcW w:w="2475" w:type="dxa"/>
            <w:noWrap/>
            <w:hideMark/>
          </w:tcPr>
          <w:p w:rsidR="00883F4F" w:rsidRPr="00B646B3" w:rsidRDefault="00883F4F" w:rsidP="00883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13</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883F4F" w:rsidRDefault="00883F4F" w:rsidP="00883F4F">
            <w:pPr>
              <w:jc w:val="both"/>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Gabriela Moreno</w:t>
            </w:r>
          </w:p>
        </w:tc>
        <w:tc>
          <w:tcPr>
            <w:tcW w:w="941"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42/29</w:t>
            </w:r>
          </w:p>
        </w:tc>
        <w:tc>
          <w:tcPr>
            <w:tcW w:w="1536"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w:t>
            </w:r>
          </w:p>
        </w:tc>
        <w:tc>
          <w:tcPr>
            <w:tcW w:w="3690" w:type="dxa"/>
            <w:gridSpan w:val="2"/>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Asignado a la microrregión</w:t>
            </w:r>
            <w:r w:rsidRPr="00B646B3">
              <w:rPr>
                <w:rFonts w:ascii="Calibri" w:eastAsia="Times New Roman" w:hAnsi="Calibri" w:cs="Times New Roman"/>
                <w:color w:val="000000"/>
                <w:lang w:eastAsia="es-MX"/>
              </w:rPr>
              <w:t>   </w:t>
            </w:r>
          </w:p>
        </w:tc>
        <w:tc>
          <w:tcPr>
            <w:tcW w:w="2475" w:type="dxa"/>
            <w:noWrap/>
            <w:hideMark/>
          </w:tcPr>
          <w:p w:rsidR="00883F4F" w:rsidRPr="00B646B3" w:rsidRDefault="00883F4F" w:rsidP="00883F4F">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13</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883F4F" w:rsidRDefault="00883F4F" w:rsidP="00883F4F">
            <w:pPr>
              <w:jc w:val="both"/>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Ma. Del Rosario Rodríguez Salgado</w:t>
            </w:r>
          </w:p>
        </w:tc>
        <w:tc>
          <w:tcPr>
            <w:tcW w:w="941"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43/30</w:t>
            </w:r>
          </w:p>
        </w:tc>
        <w:tc>
          <w:tcPr>
            <w:tcW w:w="1536"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w:t>
            </w:r>
          </w:p>
        </w:tc>
        <w:tc>
          <w:tcPr>
            <w:tcW w:w="3690" w:type="dxa"/>
            <w:gridSpan w:val="2"/>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Asignado a la microrregión</w:t>
            </w:r>
            <w:r w:rsidRPr="00B646B3">
              <w:rPr>
                <w:rFonts w:ascii="Calibri" w:eastAsia="Times New Roman" w:hAnsi="Calibri" w:cs="Times New Roman"/>
                <w:color w:val="000000"/>
                <w:lang w:eastAsia="es-MX"/>
              </w:rPr>
              <w:t>   </w:t>
            </w:r>
          </w:p>
        </w:tc>
        <w:tc>
          <w:tcPr>
            <w:tcW w:w="2475" w:type="dxa"/>
            <w:noWrap/>
            <w:hideMark/>
          </w:tcPr>
          <w:p w:rsidR="00883F4F" w:rsidRPr="00B646B3" w:rsidRDefault="00883F4F" w:rsidP="00883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13</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883F4F" w:rsidRDefault="00883F4F" w:rsidP="00883F4F">
            <w:pPr>
              <w:jc w:val="both"/>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Arnulfo Márquez</w:t>
            </w:r>
          </w:p>
        </w:tc>
        <w:tc>
          <w:tcPr>
            <w:tcW w:w="941"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44/31</w:t>
            </w:r>
          </w:p>
        </w:tc>
        <w:tc>
          <w:tcPr>
            <w:tcW w:w="1536"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w:t>
            </w:r>
          </w:p>
        </w:tc>
        <w:tc>
          <w:tcPr>
            <w:tcW w:w="3690" w:type="dxa"/>
            <w:gridSpan w:val="2"/>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Asignado a la microrregión</w:t>
            </w:r>
            <w:r w:rsidRPr="00B646B3">
              <w:rPr>
                <w:rFonts w:ascii="Calibri" w:eastAsia="Times New Roman" w:hAnsi="Calibri" w:cs="Times New Roman"/>
                <w:color w:val="000000"/>
                <w:lang w:eastAsia="es-MX"/>
              </w:rPr>
              <w:t>   </w:t>
            </w:r>
          </w:p>
        </w:tc>
        <w:tc>
          <w:tcPr>
            <w:tcW w:w="2475" w:type="dxa"/>
            <w:noWrap/>
            <w:hideMark/>
          </w:tcPr>
          <w:p w:rsidR="00883F4F" w:rsidRPr="00B646B3" w:rsidRDefault="00883F4F" w:rsidP="00883F4F">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13</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883F4F" w:rsidRDefault="00883F4F" w:rsidP="00883F4F">
            <w:pPr>
              <w:jc w:val="both"/>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Francisco Javier Torres Figueroa</w:t>
            </w:r>
          </w:p>
        </w:tc>
        <w:tc>
          <w:tcPr>
            <w:tcW w:w="941"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45/32</w:t>
            </w:r>
          </w:p>
        </w:tc>
        <w:tc>
          <w:tcPr>
            <w:tcW w:w="1536"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w:t>
            </w:r>
          </w:p>
        </w:tc>
        <w:tc>
          <w:tcPr>
            <w:tcW w:w="3690" w:type="dxa"/>
            <w:gridSpan w:val="2"/>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Asignado a la microrregión</w:t>
            </w:r>
            <w:r w:rsidRPr="00B646B3">
              <w:rPr>
                <w:rFonts w:ascii="Calibri" w:eastAsia="Times New Roman" w:hAnsi="Calibri" w:cs="Times New Roman"/>
                <w:color w:val="000000"/>
                <w:lang w:eastAsia="es-MX"/>
              </w:rPr>
              <w:t>   </w:t>
            </w:r>
          </w:p>
        </w:tc>
        <w:tc>
          <w:tcPr>
            <w:tcW w:w="2475" w:type="dxa"/>
            <w:noWrap/>
            <w:hideMark/>
          </w:tcPr>
          <w:p w:rsidR="00883F4F" w:rsidRPr="00B646B3" w:rsidRDefault="00883F4F" w:rsidP="00883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13</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883F4F" w:rsidRDefault="00883F4F" w:rsidP="00883F4F">
            <w:pPr>
              <w:jc w:val="both"/>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Silvia Santos González</w:t>
            </w:r>
          </w:p>
        </w:tc>
        <w:tc>
          <w:tcPr>
            <w:tcW w:w="941"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46/33</w:t>
            </w:r>
          </w:p>
        </w:tc>
        <w:tc>
          <w:tcPr>
            <w:tcW w:w="1536"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w:t>
            </w:r>
          </w:p>
        </w:tc>
        <w:tc>
          <w:tcPr>
            <w:tcW w:w="3690" w:type="dxa"/>
            <w:gridSpan w:val="2"/>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Asignado a la microrregión</w:t>
            </w:r>
            <w:r w:rsidRPr="00B646B3">
              <w:rPr>
                <w:rFonts w:ascii="Calibri" w:eastAsia="Times New Roman" w:hAnsi="Calibri" w:cs="Times New Roman"/>
                <w:color w:val="000000"/>
                <w:lang w:eastAsia="es-MX"/>
              </w:rPr>
              <w:t>   </w:t>
            </w:r>
          </w:p>
        </w:tc>
        <w:tc>
          <w:tcPr>
            <w:tcW w:w="2475" w:type="dxa"/>
            <w:noWrap/>
            <w:hideMark/>
          </w:tcPr>
          <w:p w:rsidR="00883F4F" w:rsidRPr="00B646B3" w:rsidRDefault="00883F4F" w:rsidP="00883F4F">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13</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883F4F" w:rsidRDefault="00883F4F" w:rsidP="00883F4F">
            <w:pPr>
              <w:jc w:val="both"/>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Martha Angélica Hernández Ledezma</w:t>
            </w:r>
          </w:p>
        </w:tc>
        <w:tc>
          <w:tcPr>
            <w:tcW w:w="941"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47/34</w:t>
            </w:r>
          </w:p>
        </w:tc>
        <w:tc>
          <w:tcPr>
            <w:tcW w:w="1536"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w:t>
            </w:r>
          </w:p>
        </w:tc>
        <w:tc>
          <w:tcPr>
            <w:tcW w:w="3690" w:type="dxa"/>
            <w:gridSpan w:val="2"/>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Asignado a la microrregión</w:t>
            </w:r>
            <w:r w:rsidRPr="00B646B3">
              <w:rPr>
                <w:rFonts w:ascii="Calibri" w:eastAsia="Times New Roman" w:hAnsi="Calibri" w:cs="Times New Roman"/>
                <w:color w:val="000000"/>
                <w:lang w:eastAsia="es-MX"/>
              </w:rPr>
              <w:t>   </w:t>
            </w:r>
          </w:p>
        </w:tc>
        <w:tc>
          <w:tcPr>
            <w:tcW w:w="2475" w:type="dxa"/>
            <w:noWrap/>
            <w:hideMark/>
          </w:tcPr>
          <w:p w:rsidR="00883F4F" w:rsidRPr="00B646B3" w:rsidRDefault="00883F4F" w:rsidP="00883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13</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883F4F" w:rsidRDefault="00883F4F" w:rsidP="00883F4F">
            <w:pPr>
              <w:jc w:val="both"/>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María Herlinda Zavala Martínez</w:t>
            </w:r>
          </w:p>
        </w:tc>
        <w:tc>
          <w:tcPr>
            <w:tcW w:w="941"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48/35</w:t>
            </w:r>
          </w:p>
        </w:tc>
        <w:tc>
          <w:tcPr>
            <w:tcW w:w="1536" w:type="dxa"/>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w:t>
            </w:r>
          </w:p>
        </w:tc>
        <w:tc>
          <w:tcPr>
            <w:tcW w:w="3690" w:type="dxa"/>
            <w:gridSpan w:val="2"/>
            <w:noWrap/>
            <w:hideMark/>
          </w:tcPr>
          <w:p w:rsidR="00883F4F" w:rsidRPr="00B646B3" w:rsidRDefault="00883F4F" w:rsidP="00883F4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Asignado a la microrregión</w:t>
            </w:r>
            <w:r w:rsidRPr="00B646B3">
              <w:rPr>
                <w:rFonts w:ascii="Calibri" w:eastAsia="Times New Roman" w:hAnsi="Calibri" w:cs="Times New Roman"/>
                <w:color w:val="000000"/>
                <w:lang w:eastAsia="es-MX"/>
              </w:rPr>
              <w:t>   </w:t>
            </w:r>
          </w:p>
        </w:tc>
        <w:tc>
          <w:tcPr>
            <w:tcW w:w="2475" w:type="dxa"/>
            <w:noWrap/>
            <w:hideMark/>
          </w:tcPr>
          <w:p w:rsidR="00883F4F" w:rsidRPr="00B646B3" w:rsidRDefault="00883F4F" w:rsidP="00883F4F">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13</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02" w:type="dxa"/>
            <w:gridSpan w:val="2"/>
            <w:noWrap/>
            <w:hideMark/>
          </w:tcPr>
          <w:p w:rsidR="00883F4F" w:rsidRPr="00883F4F" w:rsidRDefault="00883F4F" w:rsidP="00883F4F">
            <w:pPr>
              <w:jc w:val="both"/>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Claudia Elisa Mojica Guzmán</w:t>
            </w:r>
          </w:p>
        </w:tc>
        <w:tc>
          <w:tcPr>
            <w:tcW w:w="941"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49/36</w:t>
            </w:r>
          </w:p>
        </w:tc>
        <w:tc>
          <w:tcPr>
            <w:tcW w:w="1536" w:type="dxa"/>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w:t>
            </w:r>
          </w:p>
        </w:tc>
        <w:tc>
          <w:tcPr>
            <w:tcW w:w="3690" w:type="dxa"/>
            <w:gridSpan w:val="2"/>
            <w:noWrap/>
            <w:hideMark/>
          </w:tcPr>
          <w:p w:rsidR="00883F4F" w:rsidRPr="00B646B3" w:rsidRDefault="00883F4F" w:rsidP="00883F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Asignado a la microrregión</w:t>
            </w:r>
            <w:r w:rsidRPr="00B646B3">
              <w:rPr>
                <w:rFonts w:ascii="Calibri" w:eastAsia="Times New Roman" w:hAnsi="Calibri" w:cs="Times New Roman"/>
                <w:color w:val="000000"/>
                <w:lang w:eastAsia="es-MX"/>
              </w:rPr>
              <w:t>   </w:t>
            </w:r>
          </w:p>
        </w:tc>
        <w:tc>
          <w:tcPr>
            <w:tcW w:w="2475" w:type="dxa"/>
            <w:noWrap/>
            <w:hideMark/>
          </w:tcPr>
          <w:p w:rsidR="00883F4F" w:rsidRPr="00B646B3" w:rsidRDefault="00883F4F" w:rsidP="00883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13</w:t>
            </w:r>
          </w:p>
        </w:tc>
      </w:tr>
    </w:tbl>
    <w:tbl>
      <w:tblPr>
        <w:tblStyle w:val="Cuadrculaclara-nfasis1"/>
        <w:tblW w:w="13612" w:type="dxa"/>
        <w:tblLook w:val="04A0" w:firstRow="1" w:lastRow="0" w:firstColumn="1" w:lastColumn="0" w:noHBand="0" w:noVBand="1"/>
      </w:tblPr>
      <w:tblGrid>
        <w:gridCol w:w="3108"/>
        <w:gridCol w:w="995"/>
        <w:gridCol w:w="1362"/>
        <w:gridCol w:w="2933"/>
        <w:gridCol w:w="1554"/>
        <w:gridCol w:w="3660"/>
      </w:tblGrid>
      <w:tr w:rsidR="00883F4F" w:rsidRPr="00B646B3" w:rsidTr="004B5B19">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108"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Coordinación Participante:</w:t>
            </w:r>
          </w:p>
        </w:tc>
        <w:tc>
          <w:tcPr>
            <w:tcW w:w="10504" w:type="dxa"/>
            <w:gridSpan w:val="5"/>
            <w:noWrap/>
            <w:hideMark/>
          </w:tcPr>
          <w:p w:rsidR="00883F4F" w:rsidRPr="00B646B3" w:rsidRDefault="00883F4F" w:rsidP="00883F4F">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León Centro</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108"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lastRenderedPageBreak/>
              <w:t>Módulos asignados:</w:t>
            </w:r>
          </w:p>
        </w:tc>
        <w:tc>
          <w:tcPr>
            <w:tcW w:w="2357" w:type="dxa"/>
            <w:gridSpan w:val="2"/>
            <w:noWrap/>
            <w:hideMark/>
          </w:tcPr>
          <w:p w:rsidR="00883F4F" w:rsidRPr="00883F4F"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i/>
                <w:color w:val="000000"/>
                <w:sz w:val="20"/>
                <w:szCs w:val="20"/>
                <w:lang w:eastAsia="es-MX"/>
              </w:rPr>
            </w:pPr>
            <w:r w:rsidRPr="00883F4F">
              <w:rPr>
                <w:rFonts w:ascii="Century Gothic" w:eastAsia="Times New Roman" w:hAnsi="Century Gothic" w:cs="Times New Roman"/>
                <w:b/>
                <w:i/>
                <w:color w:val="000000"/>
                <w:sz w:val="20"/>
                <w:szCs w:val="20"/>
                <w:lang w:eastAsia="es-MX"/>
              </w:rPr>
              <w:t>145</w:t>
            </w:r>
          </w:p>
        </w:tc>
        <w:tc>
          <w:tcPr>
            <w:tcW w:w="2933"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155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366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108"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Coordinador de Zona:</w:t>
            </w:r>
          </w:p>
        </w:tc>
        <w:tc>
          <w:tcPr>
            <w:tcW w:w="5290" w:type="dxa"/>
            <w:gridSpan w:val="3"/>
            <w:noWrap/>
            <w:hideMark/>
          </w:tcPr>
          <w:p w:rsidR="00883F4F"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w:t>
            </w:r>
          </w:p>
        </w:tc>
        <w:tc>
          <w:tcPr>
            <w:tcW w:w="155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366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108"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Formadores:</w:t>
            </w:r>
          </w:p>
        </w:tc>
        <w:tc>
          <w:tcPr>
            <w:tcW w:w="5290" w:type="dxa"/>
            <w:gridSpan w:val="3"/>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222222"/>
                <w:sz w:val="20"/>
                <w:szCs w:val="20"/>
                <w:lang w:eastAsia="es-MX"/>
              </w:rPr>
            </w:pPr>
            <w:r w:rsidRPr="00B646B3">
              <w:rPr>
                <w:rFonts w:ascii="Century Gothic" w:eastAsia="Times New Roman" w:hAnsi="Century Gothic" w:cs="Times New Roman"/>
                <w:color w:val="222222"/>
                <w:sz w:val="20"/>
                <w:szCs w:val="20"/>
                <w:lang w:eastAsia="es-MX"/>
              </w:rPr>
              <w:t>Cinthya Peñalosa Cisneros</w:t>
            </w:r>
          </w:p>
        </w:tc>
        <w:tc>
          <w:tcPr>
            <w:tcW w:w="155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366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108"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p>
        </w:tc>
        <w:tc>
          <w:tcPr>
            <w:tcW w:w="5290" w:type="dxa"/>
            <w:gridSpan w:val="3"/>
            <w:noWrap/>
            <w:hideMark/>
          </w:tcPr>
          <w:p w:rsidR="00883F4F" w:rsidRPr="00951A8F"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222222"/>
                <w:sz w:val="20"/>
                <w:szCs w:val="20"/>
                <w:lang w:eastAsia="es-MX"/>
              </w:rPr>
            </w:pPr>
            <w:r w:rsidRPr="00951A8F">
              <w:rPr>
                <w:rFonts w:ascii="Century Gothic" w:eastAsia="Times New Roman" w:hAnsi="Century Gothic" w:cs="Times New Roman"/>
                <w:b/>
                <w:color w:val="222222"/>
                <w:sz w:val="20"/>
                <w:szCs w:val="20"/>
                <w:lang w:eastAsia="es-MX"/>
              </w:rPr>
              <w:t xml:space="preserve"> </w:t>
            </w:r>
            <w:r w:rsidRPr="00951A8F">
              <w:rPr>
                <w:rFonts w:ascii="Century Gothic" w:eastAsia="Times New Roman" w:hAnsi="Century Gothic" w:cs="Times New Roman"/>
                <w:color w:val="222222"/>
                <w:sz w:val="20"/>
                <w:szCs w:val="20"/>
                <w:lang w:eastAsia="es-MX"/>
              </w:rPr>
              <w:t>Alejandra Tapia Medina</w:t>
            </w:r>
          </w:p>
        </w:tc>
        <w:tc>
          <w:tcPr>
            <w:tcW w:w="1554" w:type="dxa"/>
            <w:noWrap/>
            <w:hideMark/>
          </w:tcPr>
          <w:p w:rsidR="00883F4F" w:rsidRPr="00951A8F"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
                <w:color w:val="000000"/>
                <w:sz w:val="20"/>
                <w:szCs w:val="20"/>
                <w:lang w:eastAsia="es-MX"/>
              </w:rPr>
            </w:pPr>
          </w:p>
        </w:tc>
        <w:tc>
          <w:tcPr>
            <w:tcW w:w="3660" w:type="dxa"/>
            <w:noWrap/>
            <w:hideMark/>
          </w:tcPr>
          <w:p w:rsidR="00883F4F" w:rsidRPr="00951A8F"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
                <w:color w:val="000000"/>
                <w:sz w:val="20"/>
                <w:szCs w:val="20"/>
                <w:lang w:eastAsia="es-MX"/>
              </w:rPr>
            </w:pP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103" w:type="dxa"/>
            <w:gridSpan w:val="2"/>
            <w:noWrap/>
            <w:hideMark/>
          </w:tcPr>
          <w:p w:rsidR="00883F4F" w:rsidRPr="00951A8F" w:rsidRDefault="00883F4F" w:rsidP="004B5B19">
            <w:pPr>
              <w:rPr>
                <w:rFonts w:ascii="Century Gothic" w:eastAsia="Times New Roman" w:hAnsi="Century Gothic" w:cs="Times New Roman"/>
                <w:color w:val="000000"/>
                <w:sz w:val="20"/>
                <w:szCs w:val="20"/>
                <w:lang w:eastAsia="es-MX"/>
              </w:rPr>
            </w:pPr>
            <w:r w:rsidRPr="00951A8F">
              <w:rPr>
                <w:rFonts w:ascii="Century Gothic" w:eastAsia="Times New Roman" w:hAnsi="Century Gothic" w:cs="Times New Roman"/>
                <w:color w:val="000000"/>
                <w:sz w:val="20"/>
                <w:szCs w:val="20"/>
                <w:lang w:eastAsia="es-MX"/>
              </w:rPr>
              <w:t>Figura Educativa</w:t>
            </w:r>
          </w:p>
        </w:tc>
        <w:tc>
          <w:tcPr>
            <w:tcW w:w="1362" w:type="dxa"/>
            <w:noWrap/>
            <w:hideMark/>
          </w:tcPr>
          <w:p w:rsidR="00883F4F" w:rsidRPr="00951A8F"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MCR</w:t>
            </w:r>
          </w:p>
        </w:tc>
        <w:tc>
          <w:tcPr>
            <w:tcW w:w="2933" w:type="dxa"/>
            <w:noWrap/>
            <w:hideMark/>
          </w:tcPr>
          <w:p w:rsidR="00883F4F" w:rsidRPr="00951A8F"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UO</w:t>
            </w:r>
          </w:p>
        </w:tc>
        <w:tc>
          <w:tcPr>
            <w:tcW w:w="5214" w:type="dxa"/>
            <w:gridSpan w:val="2"/>
            <w:noWrap/>
            <w:hideMark/>
          </w:tcPr>
          <w:p w:rsidR="00883F4F" w:rsidRPr="00951A8F"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Asesor</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103" w:type="dxa"/>
            <w:gridSpan w:val="2"/>
            <w:noWrap/>
            <w:hideMark/>
          </w:tcPr>
          <w:p w:rsidR="00883F4F" w:rsidRPr="00883F4F" w:rsidRDefault="00883F4F" w:rsidP="00883F4F">
            <w:pPr>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Héctor Daniel Torres Sáenz</w:t>
            </w:r>
          </w:p>
        </w:tc>
        <w:tc>
          <w:tcPr>
            <w:tcW w:w="1362"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20</w:t>
            </w:r>
          </w:p>
        </w:tc>
        <w:tc>
          <w:tcPr>
            <w:tcW w:w="2933"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1411</w:t>
            </w:r>
          </w:p>
        </w:tc>
        <w:tc>
          <w:tcPr>
            <w:tcW w:w="5214"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Carla Guadalupe Álvarez Alcaraz </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103" w:type="dxa"/>
            <w:gridSpan w:val="2"/>
            <w:noWrap/>
            <w:hideMark/>
          </w:tcPr>
          <w:p w:rsidR="00883F4F" w:rsidRPr="00883F4F" w:rsidRDefault="00883F4F" w:rsidP="00883F4F">
            <w:pPr>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Salvador Becerra Mandujano</w:t>
            </w:r>
          </w:p>
        </w:tc>
        <w:tc>
          <w:tcPr>
            <w:tcW w:w="1362"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7</w:t>
            </w:r>
          </w:p>
        </w:tc>
        <w:tc>
          <w:tcPr>
            <w:tcW w:w="2933"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1229</w:t>
            </w:r>
          </w:p>
        </w:tc>
        <w:tc>
          <w:tcPr>
            <w:tcW w:w="5214"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Martha Gabriela Corona Valles </w:t>
            </w:r>
          </w:p>
        </w:tc>
      </w:tr>
    </w:tbl>
    <w:p w:rsidR="00883F4F" w:rsidRDefault="00883F4F" w:rsidP="00883F4F"/>
    <w:p w:rsidR="00883F4F" w:rsidRDefault="00883F4F" w:rsidP="00883F4F"/>
    <w:p w:rsidR="004B5B19" w:rsidRDefault="004B5B19" w:rsidP="00883F4F"/>
    <w:tbl>
      <w:tblPr>
        <w:tblStyle w:val="Cuadrculaclara-nfasis1"/>
        <w:tblpPr w:leftFromText="141" w:rightFromText="141" w:vertAnchor="text" w:horzAnchor="margin" w:tblpY="-43"/>
        <w:tblW w:w="13843" w:type="dxa"/>
        <w:tblLook w:val="04A0" w:firstRow="1" w:lastRow="0" w:firstColumn="1" w:lastColumn="0" w:noHBand="0" w:noVBand="1"/>
      </w:tblPr>
      <w:tblGrid>
        <w:gridCol w:w="3640"/>
        <w:gridCol w:w="1240"/>
        <w:gridCol w:w="684"/>
        <w:gridCol w:w="2340"/>
        <w:gridCol w:w="3939"/>
        <w:gridCol w:w="2000"/>
      </w:tblGrid>
      <w:tr w:rsidR="00883F4F" w:rsidRPr="00B646B3" w:rsidTr="004B5B1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40"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lastRenderedPageBreak/>
              <w:t>Coordinación Participante:</w:t>
            </w:r>
          </w:p>
        </w:tc>
        <w:tc>
          <w:tcPr>
            <w:tcW w:w="10203" w:type="dxa"/>
            <w:gridSpan w:val="5"/>
            <w:noWrap/>
            <w:hideMark/>
          </w:tcPr>
          <w:p w:rsidR="00883F4F" w:rsidRPr="00B646B3" w:rsidRDefault="00883F4F" w:rsidP="004B5B1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Irapuato</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40"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Módulos asignados:</w:t>
            </w:r>
          </w:p>
        </w:tc>
        <w:tc>
          <w:tcPr>
            <w:tcW w:w="1924" w:type="dxa"/>
            <w:gridSpan w:val="2"/>
            <w:noWrap/>
            <w:hideMark/>
          </w:tcPr>
          <w:p w:rsidR="00883F4F" w:rsidRPr="00883F4F" w:rsidRDefault="005B0A7C"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i/>
                <w:color w:val="000000"/>
                <w:sz w:val="20"/>
                <w:szCs w:val="20"/>
                <w:lang w:eastAsia="es-MX"/>
              </w:rPr>
            </w:pPr>
            <w:r>
              <w:rPr>
                <w:rFonts w:ascii="Century Gothic" w:eastAsia="Times New Roman" w:hAnsi="Century Gothic" w:cs="Times New Roman"/>
                <w:b/>
                <w:i/>
                <w:color w:val="000000"/>
                <w:sz w:val="20"/>
                <w:szCs w:val="20"/>
                <w:lang w:eastAsia="es-MX"/>
              </w:rPr>
              <w:t>140</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3939"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200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40"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Coordinador de Zona:</w:t>
            </w:r>
          </w:p>
        </w:tc>
        <w:tc>
          <w:tcPr>
            <w:tcW w:w="4264" w:type="dxa"/>
            <w:gridSpan w:val="3"/>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Enrique Gutiérrez Badillo </w:t>
            </w:r>
          </w:p>
        </w:tc>
        <w:tc>
          <w:tcPr>
            <w:tcW w:w="3939"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200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40" w:type="dxa"/>
            <w:noWrap/>
            <w:hideMark/>
          </w:tcPr>
          <w:p w:rsidR="004B5B19" w:rsidRPr="00B646B3" w:rsidRDefault="004B5B19"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Formadores:</w:t>
            </w:r>
          </w:p>
        </w:tc>
        <w:tc>
          <w:tcPr>
            <w:tcW w:w="4264" w:type="dxa"/>
            <w:gridSpan w:val="3"/>
            <w:noWrap/>
            <w:hideMark/>
          </w:tcPr>
          <w:p w:rsidR="004B5B19"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Juana Patricia Alvarado Olmos</w:t>
            </w:r>
          </w:p>
        </w:tc>
        <w:tc>
          <w:tcPr>
            <w:tcW w:w="3939" w:type="dxa"/>
            <w:noWrap/>
            <w:hideMark/>
          </w:tcPr>
          <w:p w:rsidR="004B5B19"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2000" w:type="dxa"/>
            <w:noWrap/>
            <w:hideMark/>
          </w:tcPr>
          <w:p w:rsidR="004B5B19"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rsidR="004B5B19" w:rsidRPr="00B646B3" w:rsidRDefault="004B5B19" w:rsidP="004B5B19">
            <w:pPr>
              <w:rPr>
                <w:rFonts w:ascii="Century Gothic" w:eastAsia="Times New Roman" w:hAnsi="Century Gothic" w:cs="Times New Roman"/>
                <w:color w:val="000000"/>
                <w:sz w:val="20"/>
                <w:szCs w:val="20"/>
                <w:lang w:eastAsia="es-MX"/>
              </w:rPr>
            </w:pPr>
          </w:p>
        </w:tc>
        <w:tc>
          <w:tcPr>
            <w:tcW w:w="4264" w:type="dxa"/>
            <w:gridSpan w:val="3"/>
            <w:noWrap/>
            <w:hideMark/>
          </w:tcPr>
          <w:p w:rsidR="004B5B19"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Pr>
                <w:rFonts w:ascii="Century Gothic" w:eastAsia="Times New Roman" w:hAnsi="Century Gothic" w:cs="Arial"/>
                <w:color w:val="000000"/>
                <w:sz w:val="20"/>
                <w:lang w:eastAsia="es-MX"/>
              </w:rPr>
              <w:t>Alejandra Beatriz G</w:t>
            </w:r>
            <w:r w:rsidRPr="00EC5473">
              <w:rPr>
                <w:rFonts w:ascii="Century Gothic" w:eastAsia="Times New Roman" w:hAnsi="Century Gothic" w:cs="Arial"/>
                <w:color w:val="000000"/>
                <w:sz w:val="20"/>
                <w:lang w:eastAsia="es-MX"/>
              </w:rPr>
              <w:t>uerra Jiménez</w:t>
            </w:r>
          </w:p>
        </w:tc>
        <w:tc>
          <w:tcPr>
            <w:tcW w:w="3939" w:type="dxa"/>
            <w:noWrap/>
            <w:hideMark/>
          </w:tcPr>
          <w:p w:rsidR="004B5B19"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2000" w:type="dxa"/>
            <w:noWrap/>
            <w:hideMark/>
          </w:tcPr>
          <w:p w:rsidR="004B5B19"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40"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Figura Educativa</w:t>
            </w:r>
          </w:p>
        </w:tc>
        <w:tc>
          <w:tcPr>
            <w:tcW w:w="12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684" w:type="dxa"/>
            <w:noWrap/>
            <w:hideMark/>
          </w:tcPr>
          <w:p w:rsidR="00883F4F" w:rsidRPr="00951A8F"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MCR</w:t>
            </w:r>
          </w:p>
        </w:tc>
        <w:tc>
          <w:tcPr>
            <w:tcW w:w="2340" w:type="dxa"/>
            <w:noWrap/>
            <w:hideMark/>
          </w:tcPr>
          <w:p w:rsidR="00883F4F" w:rsidRPr="00951A8F"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UO</w:t>
            </w:r>
          </w:p>
        </w:tc>
        <w:tc>
          <w:tcPr>
            <w:tcW w:w="3939" w:type="dxa"/>
            <w:noWrap/>
            <w:hideMark/>
          </w:tcPr>
          <w:p w:rsidR="00883F4F" w:rsidRPr="00951A8F"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Asesor</w:t>
            </w:r>
          </w:p>
        </w:tc>
        <w:tc>
          <w:tcPr>
            <w:tcW w:w="2000" w:type="dxa"/>
            <w:noWrap/>
            <w:hideMark/>
          </w:tcPr>
          <w:p w:rsidR="00883F4F" w:rsidRPr="00951A8F"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Módulos Vinculados</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val="restart"/>
            <w:noWrap/>
            <w:hideMark/>
          </w:tcPr>
          <w:p w:rsidR="00883F4F" w:rsidRPr="00883F4F" w:rsidRDefault="00883F4F" w:rsidP="004B5B19">
            <w:pPr>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Blanca Raquel Coronel Carbajal</w:t>
            </w:r>
          </w:p>
        </w:tc>
        <w:tc>
          <w:tcPr>
            <w:tcW w:w="684" w:type="dxa"/>
            <w:noWrap/>
            <w:hideMark/>
          </w:tcPr>
          <w:p w:rsidR="00883F4F" w:rsidRPr="00B646B3" w:rsidRDefault="00883F4F"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w:t>
            </w:r>
          </w:p>
        </w:tc>
        <w:tc>
          <w:tcPr>
            <w:tcW w:w="234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385</w:t>
            </w:r>
          </w:p>
        </w:tc>
        <w:tc>
          <w:tcPr>
            <w:tcW w:w="3939"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Zoila </w:t>
            </w:r>
            <w:r w:rsidR="004B5B19" w:rsidRPr="00B646B3">
              <w:rPr>
                <w:rFonts w:ascii="Century Gothic" w:eastAsia="Times New Roman" w:hAnsi="Century Gothic" w:cs="Times New Roman"/>
                <w:color w:val="000000"/>
                <w:sz w:val="20"/>
                <w:szCs w:val="20"/>
                <w:lang w:eastAsia="es-MX"/>
              </w:rPr>
              <w:t>María</w:t>
            </w:r>
            <w:r w:rsidRPr="00B646B3">
              <w:rPr>
                <w:rFonts w:ascii="Century Gothic" w:eastAsia="Times New Roman" w:hAnsi="Century Gothic" w:cs="Times New Roman"/>
                <w:color w:val="000000"/>
                <w:sz w:val="20"/>
                <w:szCs w:val="20"/>
                <w:lang w:eastAsia="es-MX"/>
              </w:rPr>
              <w:t xml:space="preserve"> </w:t>
            </w:r>
            <w:r w:rsidR="004B5B19" w:rsidRPr="00B646B3">
              <w:rPr>
                <w:rFonts w:ascii="Century Gothic" w:eastAsia="Times New Roman" w:hAnsi="Century Gothic" w:cs="Times New Roman"/>
                <w:color w:val="000000"/>
                <w:sz w:val="20"/>
                <w:szCs w:val="20"/>
                <w:lang w:eastAsia="es-MX"/>
              </w:rPr>
              <w:t>Rodríguez</w:t>
            </w:r>
            <w:r w:rsidRPr="00B646B3">
              <w:rPr>
                <w:rFonts w:ascii="Century Gothic" w:eastAsia="Times New Roman" w:hAnsi="Century Gothic" w:cs="Times New Roman"/>
                <w:color w:val="000000"/>
                <w:sz w:val="20"/>
                <w:szCs w:val="20"/>
                <w:lang w:eastAsia="es-MX"/>
              </w:rPr>
              <w:t xml:space="preserve"> </w:t>
            </w:r>
            <w:r w:rsidR="004B5B19" w:rsidRPr="00B646B3">
              <w:rPr>
                <w:rFonts w:ascii="Century Gothic" w:eastAsia="Times New Roman" w:hAnsi="Century Gothic" w:cs="Times New Roman"/>
                <w:color w:val="000000"/>
                <w:sz w:val="20"/>
                <w:szCs w:val="20"/>
                <w:lang w:eastAsia="es-MX"/>
              </w:rPr>
              <w:t>Hernández</w:t>
            </w:r>
          </w:p>
        </w:tc>
        <w:tc>
          <w:tcPr>
            <w:tcW w:w="2000" w:type="dxa"/>
            <w:noWrap/>
            <w:hideMark/>
          </w:tcPr>
          <w:p w:rsidR="00883F4F" w:rsidRPr="00B646B3" w:rsidRDefault="00883F4F" w:rsidP="004B5B1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10</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hideMark/>
          </w:tcPr>
          <w:p w:rsidR="00883F4F" w:rsidRPr="00883F4F" w:rsidRDefault="00883F4F" w:rsidP="004B5B19">
            <w:pPr>
              <w:rPr>
                <w:rFonts w:ascii="Century Gothic" w:eastAsia="Times New Roman" w:hAnsi="Century Gothic" w:cs="Times New Roman"/>
                <w:b w:val="0"/>
                <w:color w:val="000000"/>
                <w:sz w:val="20"/>
                <w:szCs w:val="20"/>
                <w:lang w:eastAsia="es-MX"/>
              </w:rPr>
            </w:pPr>
          </w:p>
        </w:tc>
        <w:tc>
          <w:tcPr>
            <w:tcW w:w="684" w:type="dxa"/>
            <w:noWrap/>
            <w:hideMark/>
          </w:tcPr>
          <w:p w:rsidR="00883F4F" w:rsidRPr="00B646B3"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416</w:t>
            </w:r>
          </w:p>
        </w:tc>
        <w:tc>
          <w:tcPr>
            <w:tcW w:w="3939"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Diana Fuentes </w:t>
            </w:r>
            <w:r w:rsidR="004B5B19" w:rsidRPr="00B646B3">
              <w:rPr>
                <w:rFonts w:ascii="Century Gothic" w:eastAsia="Times New Roman" w:hAnsi="Century Gothic" w:cs="Times New Roman"/>
                <w:color w:val="000000"/>
                <w:sz w:val="20"/>
                <w:szCs w:val="20"/>
                <w:lang w:eastAsia="es-MX"/>
              </w:rPr>
              <w:t>Domínguez</w:t>
            </w:r>
          </w:p>
        </w:tc>
        <w:tc>
          <w:tcPr>
            <w:tcW w:w="2000" w:type="dxa"/>
            <w:noWrap/>
            <w:hideMark/>
          </w:tcPr>
          <w:p w:rsidR="00883F4F" w:rsidRPr="00B646B3" w:rsidRDefault="00883F4F" w:rsidP="004B5B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val="restart"/>
            <w:noWrap/>
            <w:hideMark/>
          </w:tcPr>
          <w:p w:rsidR="00883F4F" w:rsidRPr="00883F4F" w:rsidRDefault="00883F4F" w:rsidP="004B5B19">
            <w:pPr>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Francisco Calderón Caudillo</w:t>
            </w:r>
          </w:p>
        </w:tc>
        <w:tc>
          <w:tcPr>
            <w:tcW w:w="684" w:type="dxa"/>
            <w:noWrap/>
            <w:hideMark/>
          </w:tcPr>
          <w:p w:rsidR="00883F4F" w:rsidRPr="00B646B3" w:rsidRDefault="00883F4F"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2</w:t>
            </w:r>
          </w:p>
        </w:tc>
        <w:tc>
          <w:tcPr>
            <w:tcW w:w="234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364</w:t>
            </w:r>
          </w:p>
        </w:tc>
        <w:tc>
          <w:tcPr>
            <w:tcW w:w="3939"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Carmen Alejandra Rocha </w:t>
            </w:r>
            <w:r w:rsidR="004B5B19" w:rsidRPr="00B646B3">
              <w:rPr>
                <w:rFonts w:ascii="Century Gothic" w:eastAsia="Times New Roman" w:hAnsi="Century Gothic" w:cs="Times New Roman"/>
                <w:color w:val="000000"/>
                <w:sz w:val="20"/>
                <w:szCs w:val="20"/>
                <w:lang w:eastAsia="es-MX"/>
              </w:rPr>
              <w:t>Balandrán</w:t>
            </w:r>
          </w:p>
        </w:tc>
        <w:tc>
          <w:tcPr>
            <w:tcW w:w="2000" w:type="dxa"/>
            <w:noWrap/>
            <w:hideMark/>
          </w:tcPr>
          <w:p w:rsidR="00883F4F" w:rsidRPr="00B646B3" w:rsidRDefault="00883F4F" w:rsidP="004B5B1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hideMark/>
          </w:tcPr>
          <w:p w:rsidR="00883F4F" w:rsidRPr="00883F4F" w:rsidRDefault="00883F4F" w:rsidP="004B5B19">
            <w:pPr>
              <w:rPr>
                <w:rFonts w:ascii="Century Gothic" w:eastAsia="Times New Roman" w:hAnsi="Century Gothic" w:cs="Times New Roman"/>
                <w:b w:val="0"/>
                <w:color w:val="000000"/>
                <w:sz w:val="20"/>
                <w:szCs w:val="20"/>
                <w:lang w:eastAsia="es-MX"/>
              </w:rPr>
            </w:pPr>
          </w:p>
        </w:tc>
        <w:tc>
          <w:tcPr>
            <w:tcW w:w="684" w:type="dxa"/>
            <w:noWrap/>
            <w:hideMark/>
          </w:tcPr>
          <w:p w:rsidR="00883F4F" w:rsidRPr="00B646B3"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2</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506</w:t>
            </w:r>
          </w:p>
        </w:tc>
        <w:tc>
          <w:tcPr>
            <w:tcW w:w="3939"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Claudia </w:t>
            </w:r>
            <w:r w:rsidR="004B5B19" w:rsidRPr="00B646B3">
              <w:rPr>
                <w:rFonts w:ascii="Century Gothic" w:eastAsia="Times New Roman" w:hAnsi="Century Gothic" w:cs="Times New Roman"/>
                <w:color w:val="000000"/>
                <w:sz w:val="20"/>
                <w:szCs w:val="20"/>
                <w:lang w:eastAsia="es-MX"/>
              </w:rPr>
              <w:t>Inés</w:t>
            </w:r>
            <w:r w:rsidRPr="00B646B3">
              <w:rPr>
                <w:rFonts w:ascii="Century Gothic" w:eastAsia="Times New Roman" w:hAnsi="Century Gothic" w:cs="Times New Roman"/>
                <w:color w:val="000000"/>
                <w:sz w:val="20"/>
                <w:szCs w:val="20"/>
                <w:lang w:eastAsia="es-MX"/>
              </w:rPr>
              <w:t xml:space="preserve"> </w:t>
            </w:r>
            <w:r w:rsidR="004B5B19" w:rsidRPr="00B646B3">
              <w:rPr>
                <w:rFonts w:ascii="Century Gothic" w:eastAsia="Times New Roman" w:hAnsi="Century Gothic" w:cs="Times New Roman"/>
                <w:color w:val="000000"/>
                <w:sz w:val="20"/>
                <w:szCs w:val="20"/>
                <w:lang w:eastAsia="es-MX"/>
              </w:rPr>
              <w:t>Yáñez</w:t>
            </w:r>
            <w:r w:rsidRPr="00B646B3">
              <w:rPr>
                <w:rFonts w:ascii="Century Gothic" w:eastAsia="Times New Roman" w:hAnsi="Century Gothic" w:cs="Times New Roman"/>
                <w:color w:val="000000"/>
                <w:sz w:val="20"/>
                <w:szCs w:val="20"/>
                <w:lang w:eastAsia="es-MX"/>
              </w:rPr>
              <w:t xml:space="preserve"> Reyes</w:t>
            </w:r>
          </w:p>
        </w:tc>
        <w:tc>
          <w:tcPr>
            <w:tcW w:w="2000" w:type="dxa"/>
            <w:noWrap/>
            <w:hideMark/>
          </w:tcPr>
          <w:p w:rsidR="00883F4F" w:rsidRPr="00B646B3" w:rsidRDefault="00883F4F" w:rsidP="004B5B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val="restart"/>
            <w:noWrap/>
            <w:hideMark/>
          </w:tcPr>
          <w:p w:rsidR="00883F4F" w:rsidRPr="00883F4F" w:rsidRDefault="00883F4F" w:rsidP="004B5B19">
            <w:pPr>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Jorge Navarro Venegas</w:t>
            </w:r>
          </w:p>
        </w:tc>
        <w:tc>
          <w:tcPr>
            <w:tcW w:w="684" w:type="dxa"/>
            <w:noWrap/>
            <w:hideMark/>
          </w:tcPr>
          <w:p w:rsidR="00883F4F" w:rsidRPr="00B646B3" w:rsidRDefault="00883F4F"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3</w:t>
            </w:r>
          </w:p>
        </w:tc>
        <w:tc>
          <w:tcPr>
            <w:tcW w:w="234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3939"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Brenda </w:t>
            </w:r>
            <w:r w:rsidR="004B5B19" w:rsidRPr="00B646B3">
              <w:rPr>
                <w:rFonts w:ascii="Century Gothic" w:eastAsia="Times New Roman" w:hAnsi="Century Gothic" w:cs="Times New Roman"/>
                <w:color w:val="000000"/>
                <w:sz w:val="20"/>
                <w:szCs w:val="20"/>
                <w:lang w:eastAsia="es-MX"/>
              </w:rPr>
              <w:t>Estefanía</w:t>
            </w:r>
            <w:r w:rsidRPr="00B646B3">
              <w:rPr>
                <w:rFonts w:ascii="Century Gothic" w:eastAsia="Times New Roman" w:hAnsi="Century Gothic" w:cs="Times New Roman"/>
                <w:color w:val="000000"/>
                <w:sz w:val="20"/>
                <w:szCs w:val="20"/>
                <w:lang w:eastAsia="es-MX"/>
              </w:rPr>
              <w:t xml:space="preserve"> Lara Oñate</w:t>
            </w:r>
          </w:p>
        </w:tc>
        <w:tc>
          <w:tcPr>
            <w:tcW w:w="2000" w:type="dxa"/>
            <w:noWrap/>
            <w:hideMark/>
          </w:tcPr>
          <w:p w:rsidR="00883F4F" w:rsidRPr="00B646B3" w:rsidRDefault="00883F4F" w:rsidP="004B5B1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hideMark/>
          </w:tcPr>
          <w:p w:rsidR="00883F4F" w:rsidRPr="00883F4F" w:rsidRDefault="00883F4F" w:rsidP="004B5B19">
            <w:pPr>
              <w:rPr>
                <w:rFonts w:ascii="Century Gothic" w:eastAsia="Times New Roman" w:hAnsi="Century Gothic" w:cs="Times New Roman"/>
                <w:b w:val="0"/>
                <w:color w:val="000000"/>
                <w:sz w:val="20"/>
                <w:szCs w:val="20"/>
                <w:lang w:eastAsia="es-MX"/>
              </w:rPr>
            </w:pPr>
          </w:p>
        </w:tc>
        <w:tc>
          <w:tcPr>
            <w:tcW w:w="684" w:type="dxa"/>
            <w:noWrap/>
            <w:hideMark/>
          </w:tcPr>
          <w:p w:rsidR="00883F4F" w:rsidRPr="00B646B3"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3</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w:t>
            </w:r>
          </w:p>
        </w:tc>
        <w:tc>
          <w:tcPr>
            <w:tcW w:w="3939"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Cinthia Samanta rea </w:t>
            </w:r>
            <w:r w:rsidR="004B5B19" w:rsidRPr="00B646B3">
              <w:rPr>
                <w:rFonts w:ascii="Century Gothic" w:eastAsia="Times New Roman" w:hAnsi="Century Gothic" w:cs="Times New Roman"/>
                <w:color w:val="000000"/>
                <w:sz w:val="20"/>
                <w:szCs w:val="20"/>
                <w:lang w:eastAsia="es-MX"/>
              </w:rPr>
              <w:t>Hernández</w:t>
            </w:r>
          </w:p>
        </w:tc>
        <w:tc>
          <w:tcPr>
            <w:tcW w:w="2000" w:type="dxa"/>
            <w:noWrap/>
            <w:hideMark/>
          </w:tcPr>
          <w:p w:rsidR="00883F4F" w:rsidRPr="00B646B3" w:rsidRDefault="00883F4F" w:rsidP="004B5B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val="restart"/>
            <w:noWrap/>
            <w:hideMark/>
          </w:tcPr>
          <w:p w:rsidR="00883F4F" w:rsidRPr="00883F4F" w:rsidRDefault="00883F4F" w:rsidP="004B5B19">
            <w:pPr>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Francisco Solórzano Bernal</w:t>
            </w:r>
          </w:p>
        </w:tc>
        <w:tc>
          <w:tcPr>
            <w:tcW w:w="684" w:type="dxa"/>
            <w:noWrap/>
            <w:hideMark/>
          </w:tcPr>
          <w:p w:rsidR="00883F4F" w:rsidRPr="00B646B3" w:rsidRDefault="00883F4F"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4</w:t>
            </w:r>
          </w:p>
        </w:tc>
        <w:tc>
          <w:tcPr>
            <w:tcW w:w="234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330</w:t>
            </w:r>
          </w:p>
        </w:tc>
        <w:tc>
          <w:tcPr>
            <w:tcW w:w="3939"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Martha Patricia </w:t>
            </w:r>
            <w:r w:rsidR="004B5B19" w:rsidRPr="00B646B3">
              <w:rPr>
                <w:rFonts w:ascii="Century Gothic" w:eastAsia="Times New Roman" w:hAnsi="Century Gothic" w:cs="Times New Roman"/>
                <w:color w:val="000000"/>
                <w:sz w:val="20"/>
                <w:szCs w:val="20"/>
                <w:lang w:eastAsia="es-MX"/>
              </w:rPr>
              <w:t>Martínez</w:t>
            </w:r>
            <w:r w:rsidRPr="00B646B3">
              <w:rPr>
                <w:rFonts w:ascii="Century Gothic" w:eastAsia="Times New Roman" w:hAnsi="Century Gothic" w:cs="Times New Roman"/>
                <w:color w:val="000000"/>
                <w:sz w:val="20"/>
                <w:szCs w:val="20"/>
                <w:lang w:eastAsia="es-MX"/>
              </w:rPr>
              <w:t xml:space="preserve"> </w:t>
            </w:r>
            <w:r w:rsidR="004B5B19" w:rsidRPr="00B646B3">
              <w:rPr>
                <w:rFonts w:ascii="Century Gothic" w:eastAsia="Times New Roman" w:hAnsi="Century Gothic" w:cs="Times New Roman"/>
                <w:color w:val="000000"/>
                <w:sz w:val="20"/>
                <w:szCs w:val="20"/>
                <w:lang w:eastAsia="es-MX"/>
              </w:rPr>
              <w:t>Martínez</w:t>
            </w:r>
          </w:p>
        </w:tc>
        <w:tc>
          <w:tcPr>
            <w:tcW w:w="2000" w:type="dxa"/>
            <w:noWrap/>
            <w:hideMark/>
          </w:tcPr>
          <w:p w:rsidR="00883F4F" w:rsidRPr="00B646B3" w:rsidRDefault="00883F4F" w:rsidP="004B5B1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hideMark/>
          </w:tcPr>
          <w:p w:rsidR="00883F4F" w:rsidRPr="00883F4F" w:rsidRDefault="00883F4F" w:rsidP="004B5B19">
            <w:pPr>
              <w:rPr>
                <w:rFonts w:ascii="Century Gothic" w:eastAsia="Times New Roman" w:hAnsi="Century Gothic" w:cs="Times New Roman"/>
                <w:b w:val="0"/>
                <w:color w:val="000000"/>
                <w:sz w:val="20"/>
                <w:szCs w:val="20"/>
                <w:lang w:eastAsia="es-MX"/>
              </w:rPr>
            </w:pPr>
          </w:p>
        </w:tc>
        <w:tc>
          <w:tcPr>
            <w:tcW w:w="684" w:type="dxa"/>
            <w:noWrap/>
            <w:hideMark/>
          </w:tcPr>
          <w:p w:rsidR="00883F4F" w:rsidRPr="00B646B3"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4</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535</w:t>
            </w:r>
          </w:p>
        </w:tc>
        <w:tc>
          <w:tcPr>
            <w:tcW w:w="3939"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Evelin Janeth Rangel Guevara</w:t>
            </w:r>
          </w:p>
        </w:tc>
        <w:tc>
          <w:tcPr>
            <w:tcW w:w="2000" w:type="dxa"/>
            <w:noWrap/>
            <w:hideMark/>
          </w:tcPr>
          <w:p w:rsidR="00883F4F" w:rsidRPr="00B646B3" w:rsidRDefault="00883F4F" w:rsidP="004B5B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val="restart"/>
            <w:noWrap/>
            <w:hideMark/>
          </w:tcPr>
          <w:p w:rsidR="00883F4F" w:rsidRPr="00883F4F" w:rsidRDefault="00883F4F" w:rsidP="004B5B19">
            <w:pPr>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José Reyes Regalado Rodríguez</w:t>
            </w:r>
          </w:p>
        </w:tc>
        <w:tc>
          <w:tcPr>
            <w:tcW w:w="684" w:type="dxa"/>
            <w:noWrap/>
            <w:hideMark/>
          </w:tcPr>
          <w:p w:rsidR="00883F4F" w:rsidRPr="00B646B3" w:rsidRDefault="00883F4F"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5</w:t>
            </w:r>
          </w:p>
        </w:tc>
        <w:tc>
          <w:tcPr>
            <w:tcW w:w="234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358</w:t>
            </w:r>
          </w:p>
        </w:tc>
        <w:tc>
          <w:tcPr>
            <w:tcW w:w="3939" w:type="dxa"/>
            <w:noWrap/>
            <w:hideMark/>
          </w:tcPr>
          <w:p w:rsidR="00883F4F"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Jazmín</w:t>
            </w:r>
            <w:r>
              <w:rPr>
                <w:rFonts w:ascii="Century Gothic" w:eastAsia="Times New Roman" w:hAnsi="Century Gothic" w:cs="Times New Roman"/>
                <w:color w:val="000000"/>
                <w:sz w:val="20"/>
                <w:szCs w:val="20"/>
                <w:lang w:eastAsia="es-MX"/>
              </w:rPr>
              <w:t xml:space="preserve"> A</w:t>
            </w:r>
            <w:r w:rsidR="00883F4F" w:rsidRPr="00B646B3">
              <w:rPr>
                <w:rFonts w:ascii="Century Gothic" w:eastAsia="Times New Roman" w:hAnsi="Century Gothic" w:cs="Times New Roman"/>
                <w:color w:val="000000"/>
                <w:sz w:val="20"/>
                <w:szCs w:val="20"/>
                <w:lang w:eastAsia="es-MX"/>
              </w:rPr>
              <w:t xml:space="preserve">nel </w:t>
            </w:r>
            <w:r w:rsidRPr="00B646B3">
              <w:rPr>
                <w:rFonts w:ascii="Century Gothic" w:eastAsia="Times New Roman" w:hAnsi="Century Gothic" w:cs="Times New Roman"/>
                <w:color w:val="000000"/>
                <w:sz w:val="20"/>
                <w:szCs w:val="20"/>
                <w:lang w:eastAsia="es-MX"/>
              </w:rPr>
              <w:t>Sánchez</w:t>
            </w:r>
            <w:r w:rsidR="00883F4F" w:rsidRPr="00B646B3">
              <w:rPr>
                <w:rFonts w:ascii="Century Gothic" w:eastAsia="Times New Roman" w:hAnsi="Century Gothic" w:cs="Times New Roman"/>
                <w:color w:val="000000"/>
                <w:sz w:val="20"/>
                <w:szCs w:val="20"/>
                <w:lang w:eastAsia="es-MX"/>
              </w:rPr>
              <w:t xml:space="preserve"> </w:t>
            </w:r>
            <w:r w:rsidRPr="00B646B3">
              <w:rPr>
                <w:rFonts w:ascii="Century Gothic" w:eastAsia="Times New Roman" w:hAnsi="Century Gothic" w:cs="Times New Roman"/>
                <w:color w:val="000000"/>
                <w:sz w:val="20"/>
                <w:szCs w:val="20"/>
                <w:lang w:eastAsia="es-MX"/>
              </w:rPr>
              <w:t>Martínez</w:t>
            </w:r>
          </w:p>
        </w:tc>
        <w:tc>
          <w:tcPr>
            <w:tcW w:w="2000" w:type="dxa"/>
            <w:noWrap/>
            <w:hideMark/>
          </w:tcPr>
          <w:p w:rsidR="00883F4F" w:rsidRPr="00B646B3" w:rsidRDefault="00883F4F" w:rsidP="004B5B1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hideMark/>
          </w:tcPr>
          <w:p w:rsidR="00883F4F" w:rsidRPr="00883F4F" w:rsidRDefault="00883F4F" w:rsidP="004B5B19">
            <w:pPr>
              <w:rPr>
                <w:rFonts w:ascii="Century Gothic" w:eastAsia="Times New Roman" w:hAnsi="Century Gothic" w:cs="Times New Roman"/>
                <w:b w:val="0"/>
                <w:color w:val="000000"/>
                <w:sz w:val="20"/>
                <w:szCs w:val="20"/>
                <w:lang w:eastAsia="es-MX"/>
              </w:rPr>
            </w:pPr>
          </w:p>
        </w:tc>
        <w:tc>
          <w:tcPr>
            <w:tcW w:w="684" w:type="dxa"/>
            <w:noWrap/>
            <w:hideMark/>
          </w:tcPr>
          <w:p w:rsidR="00883F4F" w:rsidRPr="00B646B3"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5</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358</w:t>
            </w:r>
          </w:p>
        </w:tc>
        <w:tc>
          <w:tcPr>
            <w:tcW w:w="3939" w:type="dxa"/>
            <w:noWrap/>
            <w:hideMark/>
          </w:tcPr>
          <w:p w:rsidR="00883F4F"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María</w:t>
            </w:r>
            <w:r w:rsidR="00883F4F" w:rsidRPr="00B646B3">
              <w:rPr>
                <w:rFonts w:ascii="Century Gothic" w:eastAsia="Times New Roman" w:hAnsi="Century Gothic" w:cs="Times New Roman"/>
                <w:color w:val="000000"/>
                <w:sz w:val="20"/>
                <w:szCs w:val="20"/>
                <w:lang w:eastAsia="es-MX"/>
              </w:rPr>
              <w:t xml:space="preserve"> Sandra </w:t>
            </w:r>
            <w:r w:rsidRPr="00B646B3">
              <w:rPr>
                <w:rFonts w:ascii="Century Gothic" w:eastAsia="Times New Roman" w:hAnsi="Century Gothic" w:cs="Times New Roman"/>
                <w:color w:val="000000"/>
                <w:sz w:val="20"/>
                <w:szCs w:val="20"/>
                <w:lang w:eastAsia="es-MX"/>
              </w:rPr>
              <w:t>Martínez</w:t>
            </w:r>
            <w:r w:rsidR="00883F4F" w:rsidRPr="00B646B3">
              <w:rPr>
                <w:rFonts w:ascii="Century Gothic" w:eastAsia="Times New Roman" w:hAnsi="Century Gothic" w:cs="Times New Roman"/>
                <w:color w:val="000000"/>
                <w:sz w:val="20"/>
                <w:szCs w:val="20"/>
                <w:lang w:eastAsia="es-MX"/>
              </w:rPr>
              <w:t xml:space="preserve"> Saucedo</w:t>
            </w:r>
          </w:p>
        </w:tc>
        <w:tc>
          <w:tcPr>
            <w:tcW w:w="2000" w:type="dxa"/>
            <w:noWrap/>
            <w:hideMark/>
          </w:tcPr>
          <w:p w:rsidR="00883F4F" w:rsidRPr="00B646B3" w:rsidRDefault="00883F4F" w:rsidP="004B5B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10</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val="restart"/>
            <w:noWrap/>
            <w:hideMark/>
          </w:tcPr>
          <w:p w:rsidR="00883F4F" w:rsidRPr="00883F4F" w:rsidRDefault="00883F4F" w:rsidP="004B5B19">
            <w:pPr>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J Guadalupe Chávez Vargas</w:t>
            </w:r>
          </w:p>
        </w:tc>
        <w:tc>
          <w:tcPr>
            <w:tcW w:w="684" w:type="dxa"/>
            <w:noWrap/>
            <w:hideMark/>
          </w:tcPr>
          <w:p w:rsidR="00883F4F" w:rsidRPr="00B646B3" w:rsidRDefault="00883F4F"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6</w:t>
            </w:r>
          </w:p>
        </w:tc>
        <w:tc>
          <w:tcPr>
            <w:tcW w:w="234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479</w:t>
            </w:r>
          </w:p>
        </w:tc>
        <w:tc>
          <w:tcPr>
            <w:tcW w:w="3939"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Antonio </w:t>
            </w:r>
            <w:r w:rsidR="004B5B19" w:rsidRPr="00B646B3">
              <w:rPr>
                <w:rFonts w:ascii="Century Gothic" w:eastAsia="Times New Roman" w:hAnsi="Century Gothic" w:cs="Times New Roman"/>
                <w:color w:val="000000"/>
                <w:sz w:val="20"/>
                <w:szCs w:val="20"/>
                <w:lang w:eastAsia="es-MX"/>
              </w:rPr>
              <w:t>Gómez</w:t>
            </w:r>
            <w:r w:rsidRPr="00B646B3">
              <w:rPr>
                <w:rFonts w:ascii="Century Gothic" w:eastAsia="Times New Roman" w:hAnsi="Century Gothic" w:cs="Times New Roman"/>
                <w:color w:val="000000"/>
                <w:sz w:val="20"/>
                <w:szCs w:val="20"/>
                <w:lang w:eastAsia="es-MX"/>
              </w:rPr>
              <w:t xml:space="preserve"> Caudillo</w:t>
            </w:r>
          </w:p>
        </w:tc>
        <w:tc>
          <w:tcPr>
            <w:tcW w:w="2000" w:type="dxa"/>
            <w:noWrap/>
            <w:hideMark/>
          </w:tcPr>
          <w:p w:rsidR="00883F4F" w:rsidRPr="00B646B3" w:rsidRDefault="00883F4F" w:rsidP="004B5B1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hideMark/>
          </w:tcPr>
          <w:p w:rsidR="00883F4F" w:rsidRPr="00883F4F" w:rsidRDefault="00883F4F" w:rsidP="004B5B19">
            <w:pPr>
              <w:rPr>
                <w:rFonts w:ascii="Century Gothic" w:eastAsia="Times New Roman" w:hAnsi="Century Gothic" w:cs="Times New Roman"/>
                <w:b w:val="0"/>
                <w:color w:val="000000"/>
                <w:sz w:val="20"/>
                <w:szCs w:val="20"/>
                <w:lang w:eastAsia="es-MX"/>
              </w:rPr>
            </w:pPr>
          </w:p>
        </w:tc>
        <w:tc>
          <w:tcPr>
            <w:tcW w:w="684" w:type="dxa"/>
            <w:noWrap/>
            <w:hideMark/>
          </w:tcPr>
          <w:p w:rsidR="00883F4F" w:rsidRPr="00B646B3"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6</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296</w:t>
            </w:r>
          </w:p>
        </w:tc>
        <w:tc>
          <w:tcPr>
            <w:tcW w:w="3939"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Rafael Diosdado </w:t>
            </w:r>
            <w:r w:rsidR="004B5B19" w:rsidRPr="00B646B3">
              <w:rPr>
                <w:rFonts w:ascii="Century Gothic" w:eastAsia="Times New Roman" w:hAnsi="Century Gothic" w:cs="Times New Roman"/>
                <w:color w:val="000000"/>
                <w:sz w:val="20"/>
                <w:szCs w:val="20"/>
                <w:lang w:eastAsia="es-MX"/>
              </w:rPr>
              <w:t>Millán</w:t>
            </w:r>
          </w:p>
        </w:tc>
        <w:tc>
          <w:tcPr>
            <w:tcW w:w="2000" w:type="dxa"/>
            <w:noWrap/>
            <w:hideMark/>
          </w:tcPr>
          <w:p w:rsidR="00883F4F" w:rsidRPr="00B646B3" w:rsidRDefault="00883F4F" w:rsidP="004B5B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val="restart"/>
            <w:noWrap/>
            <w:hideMark/>
          </w:tcPr>
          <w:p w:rsidR="00883F4F" w:rsidRPr="00883F4F" w:rsidRDefault="00883F4F" w:rsidP="004B5B19">
            <w:pPr>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Cesar Merino Tapia</w:t>
            </w:r>
          </w:p>
        </w:tc>
        <w:tc>
          <w:tcPr>
            <w:tcW w:w="684" w:type="dxa"/>
            <w:noWrap/>
            <w:hideMark/>
          </w:tcPr>
          <w:p w:rsidR="00883F4F" w:rsidRPr="00B646B3" w:rsidRDefault="00883F4F"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7</w:t>
            </w:r>
          </w:p>
        </w:tc>
        <w:tc>
          <w:tcPr>
            <w:tcW w:w="234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293</w:t>
            </w:r>
          </w:p>
        </w:tc>
        <w:tc>
          <w:tcPr>
            <w:tcW w:w="3939" w:type="dxa"/>
            <w:noWrap/>
            <w:hideMark/>
          </w:tcPr>
          <w:p w:rsidR="00883F4F"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José</w:t>
            </w:r>
            <w:r w:rsidR="00883F4F" w:rsidRPr="00B646B3">
              <w:rPr>
                <w:rFonts w:ascii="Century Gothic" w:eastAsia="Times New Roman" w:hAnsi="Century Gothic" w:cs="Times New Roman"/>
                <w:color w:val="000000"/>
                <w:sz w:val="20"/>
                <w:szCs w:val="20"/>
                <w:lang w:eastAsia="es-MX"/>
              </w:rPr>
              <w:t xml:space="preserve"> Martin Tomas Corona Soto</w:t>
            </w:r>
          </w:p>
        </w:tc>
        <w:tc>
          <w:tcPr>
            <w:tcW w:w="2000" w:type="dxa"/>
            <w:noWrap/>
            <w:hideMark/>
          </w:tcPr>
          <w:p w:rsidR="00883F4F" w:rsidRPr="00B646B3" w:rsidRDefault="00883F4F" w:rsidP="004B5B1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hideMark/>
          </w:tcPr>
          <w:p w:rsidR="00883F4F" w:rsidRPr="00883F4F" w:rsidRDefault="00883F4F" w:rsidP="004B5B19">
            <w:pPr>
              <w:rPr>
                <w:rFonts w:ascii="Century Gothic" w:eastAsia="Times New Roman" w:hAnsi="Century Gothic" w:cs="Times New Roman"/>
                <w:b w:val="0"/>
                <w:color w:val="000000"/>
                <w:sz w:val="20"/>
                <w:szCs w:val="20"/>
                <w:lang w:eastAsia="es-MX"/>
              </w:rPr>
            </w:pPr>
          </w:p>
        </w:tc>
        <w:tc>
          <w:tcPr>
            <w:tcW w:w="684" w:type="dxa"/>
            <w:noWrap/>
            <w:hideMark/>
          </w:tcPr>
          <w:p w:rsidR="00883F4F" w:rsidRPr="00B646B3"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7</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331</w:t>
            </w:r>
          </w:p>
        </w:tc>
        <w:tc>
          <w:tcPr>
            <w:tcW w:w="3939"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Bertha Leticia Zavala </w:t>
            </w:r>
            <w:r w:rsidR="004B5B19" w:rsidRPr="00B646B3">
              <w:rPr>
                <w:rFonts w:ascii="Century Gothic" w:eastAsia="Times New Roman" w:hAnsi="Century Gothic" w:cs="Times New Roman"/>
                <w:color w:val="000000"/>
                <w:sz w:val="20"/>
                <w:szCs w:val="20"/>
                <w:lang w:eastAsia="es-MX"/>
              </w:rPr>
              <w:t>Manríquez</w:t>
            </w:r>
          </w:p>
        </w:tc>
        <w:tc>
          <w:tcPr>
            <w:tcW w:w="2000" w:type="dxa"/>
            <w:noWrap/>
            <w:hideMark/>
          </w:tcPr>
          <w:p w:rsidR="00883F4F" w:rsidRPr="00B646B3" w:rsidRDefault="00883F4F" w:rsidP="004B5B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10</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val="restart"/>
            <w:noWrap/>
            <w:hideMark/>
          </w:tcPr>
          <w:p w:rsidR="00883F4F" w:rsidRPr="00883F4F" w:rsidRDefault="00883F4F" w:rsidP="004B5B19">
            <w:pPr>
              <w:rPr>
                <w:rFonts w:ascii="Century Gothic" w:eastAsia="Times New Roman" w:hAnsi="Century Gothic" w:cs="Times New Roman"/>
                <w:b w:val="0"/>
                <w:color w:val="000000"/>
                <w:sz w:val="20"/>
                <w:szCs w:val="20"/>
                <w:lang w:eastAsia="es-MX"/>
              </w:rPr>
            </w:pPr>
            <w:r>
              <w:rPr>
                <w:rFonts w:ascii="Century Gothic" w:eastAsia="Times New Roman" w:hAnsi="Century Gothic" w:cs="Times New Roman"/>
                <w:b w:val="0"/>
                <w:color w:val="000000"/>
                <w:sz w:val="20"/>
                <w:szCs w:val="20"/>
                <w:lang w:eastAsia="es-MX"/>
              </w:rPr>
              <w:t xml:space="preserve">José </w:t>
            </w:r>
            <w:r w:rsidRPr="00883F4F">
              <w:rPr>
                <w:rFonts w:ascii="Century Gothic" w:eastAsia="Times New Roman" w:hAnsi="Century Gothic" w:cs="Times New Roman"/>
                <w:b w:val="0"/>
                <w:color w:val="000000"/>
                <w:sz w:val="20"/>
                <w:szCs w:val="20"/>
                <w:lang w:eastAsia="es-MX"/>
              </w:rPr>
              <w:t>Luis Domínguez Valdés</w:t>
            </w:r>
          </w:p>
        </w:tc>
        <w:tc>
          <w:tcPr>
            <w:tcW w:w="684" w:type="dxa"/>
            <w:noWrap/>
            <w:hideMark/>
          </w:tcPr>
          <w:p w:rsidR="00883F4F" w:rsidRPr="00B646B3" w:rsidRDefault="00883F4F"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8</w:t>
            </w:r>
          </w:p>
        </w:tc>
        <w:tc>
          <w:tcPr>
            <w:tcW w:w="234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531</w:t>
            </w:r>
          </w:p>
        </w:tc>
        <w:tc>
          <w:tcPr>
            <w:tcW w:w="3939"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Diana España </w:t>
            </w:r>
            <w:r w:rsidR="004B5B19" w:rsidRPr="00B646B3">
              <w:rPr>
                <w:rFonts w:ascii="Century Gothic" w:eastAsia="Times New Roman" w:hAnsi="Century Gothic" w:cs="Times New Roman"/>
                <w:color w:val="000000"/>
                <w:sz w:val="20"/>
                <w:szCs w:val="20"/>
                <w:lang w:eastAsia="es-MX"/>
              </w:rPr>
              <w:t>González</w:t>
            </w:r>
          </w:p>
        </w:tc>
        <w:tc>
          <w:tcPr>
            <w:tcW w:w="2000" w:type="dxa"/>
            <w:noWrap/>
            <w:hideMark/>
          </w:tcPr>
          <w:p w:rsidR="00883F4F" w:rsidRPr="00B646B3" w:rsidRDefault="00883F4F" w:rsidP="004B5B1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hideMark/>
          </w:tcPr>
          <w:p w:rsidR="00883F4F" w:rsidRPr="00883F4F" w:rsidRDefault="00883F4F" w:rsidP="004B5B19">
            <w:pPr>
              <w:rPr>
                <w:rFonts w:ascii="Century Gothic" w:eastAsia="Times New Roman" w:hAnsi="Century Gothic" w:cs="Times New Roman"/>
                <w:b w:val="0"/>
                <w:color w:val="000000"/>
                <w:sz w:val="20"/>
                <w:szCs w:val="20"/>
                <w:lang w:eastAsia="es-MX"/>
              </w:rPr>
            </w:pPr>
          </w:p>
        </w:tc>
        <w:tc>
          <w:tcPr>
            <w:tcW w:w="684" w:type="dxa"/>
            <w:noWrap/>
            <w:hideMark/>
          </w:tcPr>
          <w:p w:rsidR="00883F4F" w:rsidRPr="00B646B3"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8</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299</w:t>
            </w:r>
          </w:p>
        </w:tc>
        <w:tc>
          <w:tcPr>
            <w:tcW w:w="3939"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Emigdio Frausto Negrete</w:t>
            </w:r>
          </w:p>
        </w:tc>
        <w:tc>
          <w:tcPr>
            <w:tcW w:w="2000" w:type="dxa"/>
            <w:noWrap/>
            <w:hideMark/>
          </w:tcPr>
          <w:p w:rsidR="00883F4F" w:rsidRPr="00B646B3" w:rsidRDefault="00883F4F" w:rsidP="004B5B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val="restart"/>
            <w:noWrap/>
            <w:hideMark/>
          </w:tcPr>
          <w:p w:rsidR="00883F4F" w:rsidRPr="00883F4F" w:rsidRDefault="00883F4F" w:rsidP="004B5B19">
            <w:pPr>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Claudia Imelda Romero Ramos</w:t>
            </w:r>
          </w:p>
        </w:tc>
        <w:tc>
          <w:tcPr>
            <w:tcW w:w="684" w:type="dxa"/>
            <w:noWrap/>
            <w:hideMark/>
          </w:tcPr>
          <w:p w:rsidR="00883F4F" w:rsidRPr="00B646B3" w:rsidRDefault="00883F4F"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9</w:t>
            </w:r>
          </w:p>
        </w:tc>
        <w:tc>
          <w:tcPr>
            <w:tcW w:w="234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185</w:t>
            </w:r>
          </w:p>
        </w:tc>
        <w:tc>
          <w:tcPr>
            <w:tcW w:w="3939" w:type="dxa"/>
            <w:noWrap/>
            <w:hideMark/>
          </w:tcPr>
          <w:p w:rsidR="00883F4F"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Ingrid</w:t>
            </w:r>
            <w:r w:rsidR="00883F4F" w:rsidRPr="00B646B3">
              <w:rPr>
                <w:rFonts w:ascii="Century Gothic" w:eastAsia="Times New Roman" w:hAnsi="Century Gothic" w:cs="Times New Roman"/>
                <w:color w:val="000000"/>
                <w:sz w:val="20"/>
                <w:szCs w:val="20"/>
                <w:lang w:eastAsia="es-MX"/>
              </w:rPr>
              <w:t xml:space="preserve"> Viridiana Navarro Granados</w:t>
            </w:r>
          </w:p>
        </w:tc>
        <w:tc>
          <w:tcPr>
            <w:tcW w:w="2000" w:type="dxa"/>
            <w:noWrap/>
            <w:hideMark/>
          </w:tcPr>
          <w:p w:rsidR="00883F4F" w:rsidRPr="00B646B3" w:rsidRDefault="00883F4F" w:rsidP="004B5B1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hideMark/>
          </w:tcPr>
          <w:p w:rsidR="00883F4F" w:rsidRPr="00883F4F" w:rsidRDefault="00883F4F" w:rsidP="004B5B19">
            <w:pPr>
              <w:rPr>
                <w:rFonts w:ascii="Century Gothic" w:eastAsia="Times New Roman" w:hAnsi="Century Gothic" w:cs="Times New Roman"/>
                <w:b w:val="0"/>
                <w:color w:val="000000"/>
                <w:sz w:val="20"/>
                <w:szCs w:val="20"/>
                <w:lang w:eastAsia="es-MX"/>
              </w:rPr>
            </w:pPr>
          </w:p>
        </w:tc>
        <w:tc>
          <w:tcPr>
            <w:tcW w:w="684" w:type="dxa"/>
            <w:noWrap/>
            <w:hideMark/>
          </w:tcPr>
          <w:p w:rsidR="00883F4F" w:rsidRPr="00B646B3"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9</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185</w:t>
            </w:r>
          </w:p>
        </w:tc>
        <w:tc>
          <w:tcPr>
            <w:tcW w:w="3939"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Consuelo Flores Saavedra</w:t>
            </w:r>
          </w:p>
        </w:tc>
        <w:tc>
          <w:tcPr>
            <w:tcW w:w="2000" w:type="dxa"/>
            <w:noWrap/>
            <w:hideMark/>
          </w:tcPr>
          <w:p w:rsidR="00883F4F" w:rsidRPr="00B646B3" w:rsidRDefault="00883F4F" w:rsidP="004B5B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10</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val="restart"/>
            <w:noWrap/>
            <w:hideMark/>
          </w:tcPr>
          <w:p w:rsidR="00883F4F" w:rsidRPr="00883F4F" w:rsidRDefault="00883F4F" w:rsidP="004B5B19">
            <w:pPr>
              <w:rPr>
                <w:rFonts w:ascii="Century Gothic" w:eastAsia="Times New Roman" w:hAnsi="Century Gothic" w:cs="Times New Roman"/>
                <w:b w:val="0"/>
                <w:color w:val="000000"/>
                <w:sz w:val="20"/>
                <w:szCs w:val="20"/>
                <w:lang w:eastAsia="es-MX"/>
              </w:rPr>
            </w:pPr>
            <w:r w:rsidRPr="00883F4F">
              <w:rPr>
                <w:rFonts w:ascii="Century Gothic" w:eastAsia="Times New Roman" w:hAnsi="Century Gothic" w:cs="Times New Roman"/>
                <w:b w:val="0"/>
                <w:color w:val="000000"/>
                <w:sz w:val="20"/>
                <w:szCs w:val="20"/>
                <w:lang w:eastAsia="es-MX"/>
              </w:rPr>
              <w:t>María del Carmen Guzmán Manzanilla</w:t>
            </w:r>
          </w:p>
        </w:tc>
        <w:tc>
          <w:tcPr>
            <w:tcW w:w="684" w:type="dxa"/>
            <w:noWrap/>
            <w:hideMark/>
          </w:tcPr>
          <w:p w:rsidR="00883F4F" w:rsidRPr="00B646B3" w:rsidRDefault="00883F4F"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10</w:t>
            </w:r>
          </w:p>
        </w:tc>
        <w:tc>
          <w:tcPr>
            <w:tcW w:w="234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246</w:t>
            </w:r>
          </w:p>
        </w:tc>
        <w:tc>
          <w:tcPr>
            <w:tcW w:w="3939" w:type="dxa"/>
            <w:noWrap/>
            <w:hideMark/>
          </w:tcPr>
          <w:p w:rsidR="00883F4F"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Angélica</w:t>
            </w:r>
            <w:r w:rsidR="00883F4F" w:rsidRPr="00B646B3">
              <w:rPr>
                <w:rFonts w:ascii="Century Gothic" w:eastAsia="Times New Roman" w:hAnsi="Century Gothic" w:cs="Times New Roman"/>
                <w:color w:val="000000"/>
                <w:sz w:val="20"/>
                <w:szCs w:val="20"/>
                <w:lang w:eastAsia="es-MX"/>
              </w:rPr>
              <w:t xml:space="preserve"> </w:t>
            </w:r>
            <w:r w:rsidRPr="00B646B3">
              <w:rPr>
                <w:rFonts w:ascii="Century Gothic" w:eastAsia="Times New Roman" w:hAnsi="Century Gothic" w:cs="Times New Roman"/>
                <w:color w:val="000000"/>
                <w:sz w:val="20"/>
                <w:szCs w:val="20"/>
                <w:lang w:eastAsia="es-MX"/>
              </w:rPr>
              <w:t>María</w:t>
            </w:r>
            <w:r w:rsidR="00883F4F" w:rsidRPr="00B646B3">
              <w:rPr>
                <w:rFonts w:ascii="Century Gothic" w:eastAsia="Times New Roman" w:hAnsi="Century Gothic" w:cs="Times New Roman"/>
                <w:color w:val="000000"/>
                <w:sz w:val="20"/>
                <w:szCs w:val="20"/>
                <w:lang w:eastAsia="es-MX"/>
              </w:rPr>
              <w:t xml:space="preserve"> Lara Casas</w:t>
            </w:r>
          </w:p>
        </w:tc>
        <w:tc>
          <w:tcPr>
            <w:tcW w:w="2000" w:type="dxa"/>
            <w:noWrap/>
            <w:hideMark/>
          </w:tcPr>
          <w:p w:rsidR="00883F4F" w:rsidRPr="00B646B3" w:rsidRDefault="00883F4F" w:rsidP="004B5B1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hideMark/>
          </w:tcPr>
          <w:p w:rsidR="00883F4F" w:rsidRPr="00B646B3" w:rsidRDefault="00883F4F" w:rsidP="004B5B19">
            <w:pPr>
              <w:rPr>
                <w:rFonts w:ascii="Century Gothic" w:eastAsia="Times New Roman" w:hAnsi="Century Gothic" w:cs="Times New Roman"/>
                <w:color w:val="000000"/>
                <w:sz w:val="20"/>
                <w:szCs w:val="20"/>
                <w:lang w:eastAsia="es-MX"/>
              </w:rPr>
            </w:pPr>
          </w:p>
        </w:tc>
        <w:tc>
          <w:tcPr>
            <w:tcW w:w="684" w:type="dxa"/>
            <w:noWrap/>
            <w:hideMark/>
          </w:tcPr>
          <w:p w:rsidR="00883F4F" w:rsidRPr="00B646B3"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10</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246</w:t>
            </w:r>
          </w:p>
        </w:tc>
        <w:tc>
          <w:tcPr>
            <w:tcW w:w="3939"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Brenda Isela </w:t>
            </w:r>
            <w:r w:rsidR="004B5B19" w:rsidRPr="00B646B3">
              <w:rPr>
                <w:rFonts w:ascii="Century Gothic" w:eastAsia="Times New Roman" w:hAnsi="Century Gothic" w:cs="Times New Roman"/>
                <w:color w:val="000000"/>
                <w:sz w:val="20"/>
                <w:szCs w:val="20"/>
                <w:lang w:eastAsia="es-MX"/>
              </w:rPr>
              <w:t>González</w:t>
            </w:r>
            <w:r w:rsidRPr="00B646B3">
              <w:rPr>
                <w:rFonts w:ascii="Century Gothic" w:eastAsia="Times New Roman" w:hAnsi="Century Gothic" w:cs="Times New Roman"/>
                <w:color w:val="000000"/>
                <w:sz w:val="20"/>
                <w:szCs w:val="20"/>
                <w:lang w:eastAsia="es-MX"/>
              </w:rPr>
              <w:t xml:space="preserve"> Alcocer</w:t>
            </w:r>
          </w:p>
        </w:tc>
        <w:tc>
          <w:tcPr>
            <w:tcW w:w="2000" w:type="dxa"/>
            <w:noWrap/>
            <w:hideMark/>
          </w:tcPr>
          <w:p w:rsidR="00883F4F" w:rsidRPr="00B646B3" w:rsidRDefault="00883F4F" w:rsidP="004B5B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val="restart"/>
            <w:noWrap/>
            <w:hideMark/>
          </w:tcPr>
          <w:p w:rsidR="00883F4F" w:rsidRPr="004B5B19" w:rsidRDefault="00883F4F"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 xml:space="preserve">Alma Delia </w:t>
            </w:r>
            <w:r w:rsidR="004B5B19" w:rsidRPr="004B5B19">
              <w:rPr>
                <w:rFonts w:ascii="Century Gothic" w:eastAsia="Times New Roman" w:hAnsi="Century Gothic" w:cs="Times New Roman"/>
                <w:b w:val="0"/>
                <w:color w:val="000000"/>
                <w:sz w:val="20"/>
                <w:szCs w:val="20"/>
                <w:lang w:eastAsia="es-MX"/>
              </w:rPr>
              <w:t>Gómez</w:t>
            </w:r>
            <w:r w:rsidRPr="004B5B19">
              <w:rPr>
                <w:rFonts w:ascii="Century Gothic" w:eastAsia="Times New Roman" w:hAnsi="Century Gothic" w:cs="Times New Roman"/>
                <w:b w:val="0"/>
                <w:color w:val="000000"/>
                <w:sz w:val="20"/>
                <w:szCs w:val="20"/>
                <w:lang w:eastAsia="es-MX"/>
              </w:rPr>
              <w:t xml:space="preserve"> </w:t>
            </w:r>
            <w:r w:rsidR="004B5B19" w:rsidRPr="004B5B19">
              <w:rPr>
                <w:rFonts w:ascii="Century Gothic" w:eastAsia="Times New Roman" w:hAnsi="Century Gothic" w:cs="Times New Roman"/>
                <w:b w:val="0"/>
                <w:color w:val="000000"/>
                <w:sz w:val="20"/>
                <w:szCs w:val="20"/>
                <w:lang w:eastAsia="es-MX"/>
              </w:rPr>
              <w:t>González</w:t>
            </w:r>
          </w:p>
        </w:tc>
        <w:tc>
          <w:tcPr>
            <w:tcW w:w="684" w:type="dxa"/>
            <w:noWrap/>
            <w:hideMark/>
          </w:tcPr>
          <w:p w:rsidR="00883F4F" w:rsidRPr="00B646B3" w:rsidRDefault="00883F4F"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11</w:t>
            </w:r>
          </w:p>
        </w:tc>
        <w:tc>
          <w:tcPr>
            <w:tcW w:w="234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370</w:t>
            </w:r>
          </w:p>
        </w:tc>
        <w:tc>
          <w:tcPr>
            <w:tcW w:w="3939"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Jennifer Berenice Soria Saucedo</w:t>
            </w:r>
          </w:p>
        </w:tc>
        <w:tc>
          <w:tcPr>
            <w:tcW w:w="2000" w:type="dxa"/>
            <w:noWrap/>
            <w:hideMark/>
          </w:tcPr>
          <w:p w:rsidR="00883F4F" w:rsidRPr="00B646B3" w:rsidRDefault="00883F4F" w:rsidP="004B5B1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hideMark/>
          </w:tcPr>
          <w:p w:rsidR="00883F4F" w:rsidRPr="004B5B19" w:rsidRDefault="00883F4F" w:rsidP="004B5B19">
            <w:pPr>
              <w:rPr>
                <w:rFonts w:ascii="Century Gothic" w:eastAsia="Times New Roman" w:hAnsi="Century Gothic" w:cs="Times New Roman"/>
                <w:b w:val="0"/>
                <w:color w:val="000000"/>
                <w:sz w:val="20"/>
                <w:szCs w:val="20"/>
                <w:lang w:eastAsia="es-MX"/>
              </w:rPr>
            </w:pPr>
          </w:p>
        </w:tc>
        <w:tc>
          <w:tcPr>
            <w:tcW w:w="684" w:type="dxa"/>
            <w:noWrap/>
            <w:hideMark/>
          </w:tcPr>
          <w:p w:rsidR="00883F4F" w:rsidRPr="00B646B3"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11</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367</w:t>
            </w:r>
          </w:p>
        </w:tc>
        <w:tc>
          <w:tcPr>
            <w:tcW w:w="3939" w:type="dxa"/>
            <w:noWrap/>
            <w:hideMark/>
          </w:tcPr>
          <w:p w:rsidR="00883F4F" w:rsidRPr="004B5B19"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 xml:space="preserve">Janeth </w:t>
            </w:r>
            <w:r w:rsidR="004B5B19" w:rsidRPr="004B5B19">
              <w:rPr>
                <w:rFonts w:ascii="Century Gothic" w:eastAsia="Times New Roman" w:hAnsi="Century Gothic" w:cs="Times New Roman"/>
                <w:color w:val="000000"/>
                <w:sz w:val="20"/>
                <w:szCs w:val="20"/>
                <w:lang w:eastAsia="es-MX"/>
              </w:rPr>
              <w:t>Cárdenas</w:t>
            </w:r>
            <w:r w:rsidRPr="004B5B19">
              <w:rPr>
                <w:rFonts w:ascii="Century Gothic" w:eastAsia="Times New Roman" w:hAnsi="Century Gothic" w:cs="Times New Roman"/>
                <w:color w:val="000000"/>
                <w:sz w:val="20"/>
                <w:szCs w:val="20"/>
                <w:lang w:eastAsia="es-MX"/>
              </w:rPr>
              <w:t xml:space="preserve"> Zaragoza</w:t>
            </w:r>
          </w:p>
        </w:tc>
        <w:tc>
          <w:tcPr>
            <w:tcW w:w="2000" w:type="dxa"/>
            <w:noWrap/>
            <w:hideMark/>
          </w:tcPr>
          <w:p w:rsidR="00883F4F" w:rsidRPr="00B646B3" w:rsidRDefault="00883F4F" w:rsidP="004B5B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val="restart"/>
            <w:noWrap/>
            <w:hideMark/>
          </w:tcPr>
          <w:p w:rsidR="00883F4F"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María</w:t>
            </w:r>
            <w:r w:rsidR="00883F4F" w:rsidRPr="004B5B19">
              <w:rPr>
                <w:rFonts w:ascii="Century Gothic" w:eastAsia="Times New Roman" w:hAnsi="Century Gothic" w:cs="Times New Roman"/>
                <w:b w:val="0"/>
                <w:color w:val="000000"/>
                <w:sz w:val="20"/>
                <w:szCs w:val="20"/>
                <w:lang w:eastAsia="es-MX"/>
              </w:rPr>
              <w:t xml:space="preserve"> de Lourdes </w:t>
            </w:r>
            <w:r w:rsidRPr="004B5B19">
              <w:rPr>
                <w:rFonts w:ascii="Century Gothic" w:eastAsia="Times New Roman" w:hAnsi="Century Gothic" w:cs="Times New Roman"/>
                <w:b w:val="0"/>
                <w:color w:val="000000"/>
                <w:sz w:val="20"/>
                <w:szCs w:val="20"/>
                <w:lang w:eastAsia="es-MX"/>
              </w:rPr>
              <w:t>Pérez</w:t>
            </w:r>
            <w:r w:rsidR="00883F4F" w:rsidRPr="004B5B19">
              <w:rPr>
                <w:rFonts w:ascii="Century Gothic" w:eastAsia="Times New Roman" w:hAnsi="Century Gothic" w:cs="Times New Roman"/>
                <w:b w:val="0"/>
                <w:color w:val="000000"/>
                <w:sz w:val="20"/>
                <w:szCs w:val="20"/>
                <w:lang w:eastAsia="es-MX"/>
              </w:rPr>
              <w:t xml:space="preserve"> Llanos</w:t>
            </w:r>
          </w:p>
        </w:tc>
        <w:tc>
          <w:tcPr>
            <w:tcW w:w="684" w:type="dxa"/>
            <w:noWrap/>
            <w:hideMark/>
          </w:tcPr>
          <w:p w:rsidR="00883F4F" w:rsidRPr="00B646B3" w:rsidRDefault="00883F4F"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12</w:t>
            </w:r>
          </w:p>
        </w:tc>
        <w:tc>
          <w:tcPr>
            <w:tcW w:w="234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423</w:t>
            </w:r>
          </w:p>
        </w:tc>
        <w:tc>
          <w:tcPr>
            <w:tcW w:w="3939" w:type="dxa"/>
            <w:noWrap/>
            <w:hideMark/>
          </w:tcPr>
          <w:p w:rsidR="00883F4F" w:rsidRPr="004B5B19"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 xml:space="preserve">Adriana Otero </w:t>
            </w:r>
            <w:r w:rsidR="004B5B19" w:rsidRPr="004B5B19">
              <w:rPr>
                <w:rFonts w:ascii="Century Gothic" w:eastAsia="Times New Roman" w:hAnsi="Century Gothic" w:cs="Times New Roman"/>
                <w:color w:val="000000"/>
                <w:sz w:val="20"/>
                <w:szCs w:val="20"/>
                <w:lang w:eastAsia="es-MX"/>
              </w:rPr>
              <w:t>Ramírez</w:t>
            </w:r>
          </w:p>
        </w:tc>
        <w:tc>
          <w:tcPr>
            <w:tcW w:w="2000" w:type="dxa"/>
            <w:noWrap/>
            <w:hideMark/>
          </w:tcPr>
          <w:p w:rsidR="00883F4F" w:rsidRPr="00B646B3" w:rsidRDefault="00883F4F" w:rsidP="004B5B1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hideMark/>
          </w:tcPr>
          <w:p w:rsidR="00883F4F" w:rsidRPr="004B5B19" w:rsidRDefault="00883F4F" w:rsidP="004B5B19">
            <w:pPr>
              <w:rPr>
                <w:rFonts w:ascii="Century Gothic" w:eastAsia="Times New Roman" w:hAnsi="Century Gothic" w:cs="Times New Roman"/>
                <w:b w:val="0"/>
                <w:color w:val="000000"/>
                <w:sz w:val="20"/>
                <w:szCs w:val="20"/>
                <w:lang w:eastAsia="es-MX"/>
              </w:rPr>
            </w:pPr>
          </w:p>
        </w:tc>
        <w:tc>
          <w:tcPr>
            <w:tcW w:w="684" w:type="dxa"/>
            <w:noWrap/>
            <w:hideMark/>
          </w:tcPr>
          <w:p w:rsidR="00883F4F" w:rsidRPr="00B646B3"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12</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427</w:t>
            </w:r>
          </w:p>
        </w:tc>
        <w:tc>
          <w:tcPr>
            <w:tcW w:w="3939" w:type="dxa"/>
            <w:noWrap/>
            <w:hideMark/>
          </w:tcPr>
          <w:p w:rsidR="00883F4F" w:rsidRPr="004B5B19"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 xml:space="preserve">Ma de los </w:t>
            </w:r>
            <w:r w:rsidR="004B5B19" w:rsidRPr="004B5B19">
              <w:rPr>
                <w:rFonts w:ascii="Century Gothic" w:eastAsia="Times New Roman" w:hAnsi="Century Gothic" w:cs="Times New Roman"/>
                <w:color w:val="000000"/>
                <w:sz w:val="20"/>
                <w:szCs w:val="20"/>
                <w:lang w:eastAsia="es-MX"/>
              </w:rPr>
              <w:t>Ángeles</w:t>
            </w:r>
            <w:r w:rsidRPr="004B5B19">
              <w:rPr>
                <w:rFonts w:ascii="Century Gothic" w:eastAsia="Times New Roman" w:hAnsi="Century Gothic" w:cs="Times New Roman"/>
                <w:color w:val="000000"/>
                <w:sz w:val="20"/>
                <w:szCs w:val="20"/>
                <w:lang w:eastAsia="es-MX"/>
              </w:rPr>
              <w:t xml:space="preserve"> </w:t>
            </w:r>
            <w:r w:rsidR="004B5B19" w:rsidRPr="004B5B19">
              <w:rPr>
                <w:rFonts w:ascii="Century Gothic" w:eastAsia="Times New Roman" w:hAnsi="Century Gothic" w:cs="Times New Roman"/>
                <w:color w:val="000000"/>
                <w:sz w:val="20"/>
                <w:szCs w:val="20"/>
                <w:lang w:eastAsia="es-MX"/>
              </w:rPr>
              <w:t>Hernández</w:t>
            </w:r>
            <w:r w:rsidRPr="004B5B19">
              <w:rPr>
                <w:rFonts w:ascii="Century Gothic" w:eastAsia="Times New Roman" w:hAnsi="Century Gothic" w:cs="Times New Roman"/>
                <w:color w:val="000000"/>
                <w:sz w:val="20"/>
                <w:szCs w:val="20"/>
                <w:lang w:eastAsia="es-MX"/>
              </w:rPr>
              <w:t xml:space="preserve"> </w:t>
            </w:r>
            <w:r w:rsidR="004B5B19" w:rsidRPr="004B5B19">
              <w:rPr>
                <w:rFonts w:ascii="Century Gothic" w:eastAsia="Times New Roman" w:hAnsi="Century Gothic" w:cs="Times New Roman"/>
                <w:color w:val="000000"/>
                <w:sz w:val="20"/>
                <w:szCs w:val="20"/>
                <w:lang w:eastAsia="es-MX"/>
              </w:rPr>
              <w:t>Sánchez</w:t>
            </w:r>
          </w:p>
        </w:tc>
        <w:tc>
          <w:tcPr>
            <w:tcW w:w="2000" w:type="dxa"/>
            <w:noWrap/>
            <w:hideMark/>
          </w:tcPr>
          <w:p w:rsidR="00883F4F" w:rsidRPr="00B646B3" w:rsidRDefault="00883F4F" w:rsidP="004B5B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val="restart"/>
            <w:noWrap/>
            <w:hideMark/>
          </w:tcPr>
          <w:p w:rsidR="00883F4F"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Rocío</w:t>
            </w:r>
            <w:r w:rsidR="00883F4F" w:rsidRPr="004B5B19">
              <w:rPr>
                <w:rFonts w:ascii="Century Gothic" w:eastAsia="Times New Roman" w:hAnsi="Century Gothic" w:cs="Times New Roman"/>
                <w:b w:val="0"/>
                <w:color w:val="000000"/>
                <w:sz w:val="20"/>
                <w:szCs w:val="20"/>
                <w:lang w:eastAsia="es-MX"/>
              </w:rPr>
              <w:t xml:space="preserve"> Anel </w:t>
            </w:r>
            <w:r w:rsidRPr="004B5B19">
              <w:rPr>
                <w:rFonts w:ascii="Century Gothic" w:eastAsia="Times New Roman" w:hAnsi="Century Gothic" w:cs="Times New Roman"/>
                <w:b w:val="0"/>
                <w:color w:val="000000"/>
                <w:sz w:val="20"/>
                <w:szCs w:val="20"/>
                <w:lang w:eastAsia="es-MX"/>
              </w:rPr>
              <w:t>Martínez</w:t>
            </w:r>
            <w:r w:rsidR="00883F4F" w:rsidRPr="004B5B19">
              <w:rPr>
                <w:rFonts w:ascii="Century Gothic" w:eastAsia="Times New Roman" w:hAnsi="Century Gothic" w:cs="Times New Roman"/>
                <w:b w:val="0"/>
                <w:color w:val="000000"/>
                <w:sz w:val="20"/>
                <w:szCs w:val="20"/>
                <w:lang w:eastAsia="es-MX"/>
              </w:rPr>
              <w:t xml:space="preserve"> Flores</w:t>
            </w:r>
          </w:p>
        </w:tc>
        <w:tc>
          <w:tcPr>
            <w:tcW w:w="684" w:type="dxa"/>
            <w:noWrap/>
            <w:hideMark/>
          </w:tcPr>
          <w:p w:rsidR="00883F4F" w:rsidRPr="00B646B3" w:rsidRDefault="00883F4F"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13</w:t>
            </w:r>
          </w:p>
        </w:tc>
        <w:tc>
          <w:tcPr>
            <w:tcW w:w="234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491</w:t>
            </w:r>
          </w:p>
        </w:tc>
        <w:tc>
          <w:tcPr>
            <w:tcW w:w="3939" w:type="dxa"/>
            <w:noWrap/>
            <w:hideMark/>
          </w:tcPr>
          <w:p w:rsidR="00883F4F"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María</w:t>
            </w:r>
            <w:r w:rsidR="00883F4F" w:rsidRPr="004B5B19">
              <w:rPr>
                <w:rFonts w:ascii="Century Gothic" w:eastAsia="Times New Roman" w:hAnsi="Century Gothic" w:cs="Times New Roman"/>
                <w:color w:val="000000"/>
                <w:sz w:val="20"/>
                <w:szCs w:val="20"/>
                <w:lang w:eastAsia="es-MX"/>
              </w:rPr>
              <w:t xml:space="preserve"> de </w:t>
            </w:r>
            <w:r w:rsidRPr="004B5B19">
              <w:rPr>
                <w:rFonts w:ascii="Century Gothic" w:eastAsia="Times New Roman" w:hAnsi="Century Gothic" w:cs="Times New Roman"/>
                <w:color w:val="000000"/>
                <w:sz w:val="20"/>
                <w:szCs w:val="20"/>
                <w:lang w:eastAsia="es-MX"/>
              </w:rPr>
              <w:t>Jesús</w:t>
            </w:r>
            <w:r w:rsidR="00883F4F" w:rsidRPr="004B5B19">
              <w:rPr>
                <w:rFonts w:ascii="Century Gothic" w:eastAsia="Times New Roman" w:hAnsi="Century Gothic" w:cs="Times New Roman"/>
                <w:color w:val="000000"/>
                <w:sz w:val="20"/>
                <w:szCs w:val="20"/>
                <w:lang w:eastAsia="es-MX"/>
              </w:rPr>
              <w:t xml:space="preserve"> Venegas Arroyo</w:t>
            </w:r>
          </w:p>
        </w:tc>
        <w:tc>
          <w:tcPr>
            <w:tcW w:w="2000" w:type="dxa"/>
            <w:noWrap/>
            <w:hideMark/>
          </w:tcPr>
          <w:p w:rsidR="00883F4F" w:rsidRPr="00B646B3" w:rsidRDefault="00883F4F" w:rsidP="004B5B1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hideMark/>
          </w:tcPr>
          <w:p w:rsidR="00883F4F" w:rsidRPr="004B5B19" w:rsidRDefault="00883F4F" w:rsidP="004B5B19">
            <w:pPr>
              <w:rPr>
                <w:rFonts w:ascii="Century Gothic" w:eastAsia="Times New Roman" w:hAnsi="Century Gothic" w:cs="Times New Roman"/>
                <w:b w:val="0"/>
                <w:color w:val="000000"/>
                <w:sz w:val="20"/>
                <w:szCs w:val="20"/>
                <w:lang w:eastAsia="es-MX"/>
              </w:rPr>
            </w:pPr>
          </w:p>
        </w:tc>
        <w:tc>
          <w:tcPr>
            <w:tcW w:w="684" w:type="dxa"/>
            <w:noWrap/>
            <w:hideMark/>
          </w:tcPr>
          <w:p w:rsidR="00883F4F" w:rsidRPr="00B646B3"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13</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454</w:t>
            </w:r>
          </w:p>
        </w:tc>
        <w:tc>
          <w:tcPr>
            <w:tcW w:w="3939" w:type="dxa"/>
            <w:noWrap/>
            <w:hideMark/>
          </w:tcPr>
          <w:p w:rsidR="00883F4F" w:rsidRPr="004B5B19"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Dulce Sanjuana Gabriela Suarez Rosales</w:t>
            </w:r>
          </w:p>
        </w:tc>
        <w:tc>
          <w:tcPr>
            <w:tcW w:w="2000" w:type="dxa"/>
            <w:noWrap/>
            <w:hideMark/>
          </w:tcPr>
          <w:p w:rsidR="00883F4F" w:rsidRPr="00B646B3" w:rsidRDefault="00883F4F" w:rsidP="004B5B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val="restart"/>
            <w:noWrap/>
            <w:hideMark/>
          </w:tcPr>
          <w:p w:rsidR="00883F4F" w:rsidRPr="004B5B19" w:rsidRDefault="00883F4F"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 xml:space="preserve">Karla Fernanda </w:t>
            </w:r>
            <w:r w:rsidR="004B5B19" w:rsidRPr="004B5B19">
              <w:rPr>
                <w:rFonts w:ascii="Century Gothic" w:eastAsia="Times New Roman" w:hAnsi="Century Gothic" w:cs="Times New Roman"/>
                <w:b w:val="0"/>
                <w:color w:val="000000"/>
                <w:sz w:val="20"/>
                <w:szCs w:val="20"/>
                <w:lang w:eastAsia="es-MX"/>
              </w:rPr>
              <w:t>Pérez</w:t>
            </w:r>
            <w:r w:rsidRPr="004B5B19">
              <w:rPr>
                <w:rFonts w:ascii="Century Gothic" w:eastAsia="Times New Roman" w:hAnsi="Century Gothic" w:cs="Times New Roman"/>
                <w:b w:val="0"/>
                <w:color w:val="000000"/>
                <w:sz w:val="20"/>
                <w:szCs w:val="20"/>
                <w:lang w:eastAsia="es-MX"/>
              </w:rPr>
              <w:t xml:space="preserve"> rocha</w:t>
            </w:r>
          </w:p>
        </w:tc>
        <w:tc>
          <w:tcPr>
            <w:tcW w:w="684" w:type="dxa"/>
            <w:noWrap/>
            <w:hideMark/>
          </w:tcPr>
          <w:p w:rsidR="00883F4F" w:rsidRPr="00B646B3" w:rsidRDefault="00883F4F"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14</w:t>
            </w:r>
          </w:p>
        </w:tc>
        <w:tc>
          <w:tcPr>
            <w:tcW w:w="234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515</w:t>
            </w:r>
          </w:p>
        </w:tc>
        <w:tc>
          <w:tcPr>
            <w:tcW w:w="3939" w:type="dxa"/>
            <w:noWrap/>
            <w:hideMark/>
          </w:tcPr>
          <w:p w:rsidR="00883F4F"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María</w:t>
            </w:r>
            <w:r w:rsidR="00883F4F" w:rsidRPr="004B5B19">
              <w:rPr>
                <w:rFonts w:ascii="Century Gothic" w:eastAsia="Times New Roman" w:hAnsi="Century Gothic" w:cs="Times New Roman"/>
                <w:color w:val="000000"/>
                <w:sz w:val="20"/>
                <w:szCs w:val="20"/>
                <w:lang w:eastAsia="es-MX"/>
              </w:rPr>
              <w:t xml:space="preserve"> de </w:t>
            </w:r>
            <w:r w:rsidRPr="004B5B19">
              <w:rPr>
                <w:rFonts w:ascii="Century Gothic" w:eastAsia="Times New Roman" w:hAnsi="Century Gothic" w:cs="Times New Roman"/>
                <w:color w:val="000000"/>
                <w:sz w:val="20"/>
                <w:szCs w:val="20"/>
                <w:lang w:eastAsia="es-MX"/>
              </w:rPr>
              <w:t>Jesús</w:t>
            </w:r>
            <w:r w:rsidR="00883F4F" w:rsidRPr="004B5B19">
              <w:rPr>
                <w:rFonts w:ascii="Century Gothic" w:eastAsia="Times New Roman" w:hAnsi="Century Gothic" w:cs="Times New Roman"/>
                <w:color w:val="000000"/>
                <w:sz w:val="20"/>
                <w:szCs w:val="20"/>
                <w:lang w:eastAsia="es-MX"/>
              </w:rPr>
              <w:t xml:space="preserve"> Negrete </w:t>
            </w:r>
            <w:r w:rsidRPr="004B5B19">
              <w:rPr>
                <w:rFonts w:ascii="Century Gothic" w:eastAsia="Times New Roman" w:hAnsi="Century Gothic" w:cs="Times New Roman"/>
                <w:color w:val="000000"/>
                <w:sz w:val="20"/>
                <w:szCs w:val="20"/>
                <w:lang w:eastAsia="es-MX"/>
              </w:rPr>
              <w:t>Martínez</w:t>
            </w:r>
          </w:p>
        </w:tc>
        <w:tc>
          <w:tcPr>
            <w:tcW w:w="2000" w:type="dxa"/>
            <w:noWrap/>
            <w:hideMark/>
          </w:tcPr>
          <w:p w:rsidR="00883F4F" w:rsidRPr="00B646B3" w:rsidRDefault="00883F4F" w:rsidP="004B5B1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r w:rsidR="00883F4F" w:rsidRPr="00B646B3" w:rsidTr="004B5B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80" w:type="dxa"/>
            <w:gridSpan w:val="2"/>
            <w:vMerge/>
            <w:hideMark/>
          </w:tcPr>
          <w:p w:rsidR="00883F4F" w:rsidRPr="00B646B3" w:rsidRDefault="00883F4F" w:rsidP="004B5B19">
            <w:pPr>
              <w:rPr>
                <w:rFonts w:ascii="Century Gothic" w:eastAsia="Times New Roman" w:hAnsi="Century Gothic" w:cs="Times New Roman"/>
                <w:color w:val="000000"/>
                <w:sz w:val="20"/>
                <w:szCs w:val="20"/>
                <w:lang w:eastAsia="es-MX"/>
              </w:rPr>
            </w:pPr>
          </w:p>
        </w:tc>
        <w:tc>
          <w:tcPr>
            <w:tcW w:w="684" w:type="dxa"/>
            <w:noWrap/>
            <w:hideMark/>
          </w:tcPr>
          <w:p w:rsidR="00883F4F" w:rsidRPr="00B646B3"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lang w:eastAsia="es-MX"/>
              </w:rPr>
            </w:pPr>
            <w:r w:rsidRPr="00B646B3">
              <w:rPr>
                <w:rFonts w:ascii="Century Gothic" w:eastAsia="Times New Roman" w:hAnsi="Century Gothic" w:cs="Times New Roman"/>
                <w:color w:val="000000"/>
                <w:lang w:eastAsia="es-MX"/>
              </w:rPr>
              <w:t>14</w:t>
            </w:r>
          </w:p>
        </w:tc>
        <w:tc>
          <w:tcPr>
            <w:tcW w:w="234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495</w:t>
            </w:r>
          </w:p>
        </w:tc>
        <w:tc>
          <w:tcPr>
            <w:tcW w:w="3939" w:type="dxa"/>
            <w:noWrap/>
            <w:hideMark/>
          </w:tcPr>
          <w:p w:rsidR="00883F4F" w:rsidRPr="004B5B19"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Ivonne Palomares Vargas</w:t>
            </w:r>
          </w:p>
        </w:tc>
        <w:tc>
          <w:tcPr>
            <w:tcW w:w="2000" w:type="dxa"/>
            <w:noWrap/>
            <w:hideMark/>
          </w:tcPr>
          <w:p w:rsidR="00883F4F" w:rsidRPr="00B646B3" w:rsidRDefault="00883F4F" w:rsidP="004B5B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5</w:t>
            </w:r>
          </w:p>
        </w:tc>
      </w:tr>
    </w:tbl>
    <w:p w:rsidR="00883F4F" w:rsidRDefault="00883F4F" w:rsidP="00883F4F"/>
    <w:tbl>
      <w:tblPr>
        <w:tblStyle w:val="Cuadrculaclara-nfasis1"/>
        <w:tblpPr w:leftFromText="141" w:rightFromText="141" w:vertAnchor="text" w:horzAnchor="margin" w:tblpY="155"/>
        <w:tblW w:w="13700" w:type="dxa"/>
        <w:tblLook w:val="04A0" w:firstRow="1" w:lastRow="0" w:firstColumn="1" w:lastColumn="0" w:noHBand="0" w:noVBand="1"/>
      </w:tblPr>
      <w:tblGrid>
        <w:gridCol w:w="3971"/>
        <w:gridCol w:w="952"/>
        <w:gridCol w:w="3302"/>
        <w:gridCol w:w="5475"/>
      </w:tblGrid>
      <w:tr w:rsidR="004B5B19" w:rsidRPr="00B646B3" w:rsidTr="004B5B19">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971" w:type="dxa"/>
            <w:noWrap/>
            <w:hideMark/>
          </w:tcPr>
          <w:p w:rsidR="004B5B19" w:rsidRPr="00B646B3" w:rsidRDefault="004B5B19" w:rsidP="004B5B19">
            <w:pPr>
              <w:rPr>
                <w:rFonts w:ascii="Century Gothic" w:eastAsia="Times New Roman" w:hAnsi="Century Gothic" w:cs="Times New Roman"/>
                <w:color w:val="000000"/>
                <w:sz w:val="20"/>
                <w:szCs w:val="20"/>
                <w:lang w:eastAsia="es-MX"/>
              </w:rPr>
            </w:pPr>
          </w:p>
        </w:tc>
        <w:tc>
          <w:tcPr>
            <w:tcW w:w="952" w:type="dxa"/>
            <w:noWrap/>
            <w:hideMark/>
          </w:tcPr>
          <w:p w:rsidR="004B5B19" w:rsidRPr="00B646B3" w:rsidRDefault="004B5B19" w:rsidP="004B5B19">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3302" w:type="dxa"/>
            <w:noWrap/>
            <w:hideMark/>
          </w:tcPr>
          <w:p w:rsidR="004B5B19" w:rsidRPr="00B646B3" w:rsidRDefault="004B5B19" w:rsidP="004B5B19">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5475" w:type="dxa"/>
            <w:noWrap/>
            <w:hideMark/>
          </w:tcPr>
          <w:p w:rsidR="004B5B19" w:rsidRPr="00B646B3" w:rsidRDefault="004B5B19" w:rsidP="004B5B19">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eastAsia="es-MX"/>
              </w:rPr>
            </w:pP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971" w:type="dxa"/>
            <w:noWrap/>
            <w:hideMark/>
          </w:tcPr>
          <w:p w:rsidR="004B5B19" w:rsidRPr="00B646B3" w:rsidRDefault="004B5B19"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Coordinación Participante:</w:t>
            </w:r>
          </w:p>
        </w:tc>
        <w:tc>
          <w:tcPr>
            <w:tcW w:w="9729" w:type="dxa"/>
            <w:gridSpan w:val="3"/>
            <w:noWrap/>
            <w:hideMark/>
          </w:tcPr>
          <w:p w:rsidR="004B5B19" w:rsidRPr="00B646B3" w:rsidRDefault="004B5B19"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b/>
                <w:color w:val="000000"/>
                <w:sz w:val="20"/>
                <w:szCs w:val="20"/>
                <w:lang w:eastAsia="es-MX"/>
              </w:rPr>
              <w:t>Salamanca</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971" w:type="dxa"/>
            <w:noWrap/>
            <w:hideMark/>
          </w:tcPr>
          <w:p w:rsidR="004B5B19" w:rsidRPr="00B646B3" w:rsidRDefault="004B5B19"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Módulos asignados:</w:t>
            </w:r>
          </w:p>
        </w:tc>
        <w:tc>
          <w:tcPr>
            <w:tcW w:w="4254" w:type="dxa"/>
            <w:gridSpan w:val="2"/>
            <w:noWrap/>
            <w:hideMark/>
          </w:tcPr>
          <w:p w:rsidR="004B5B19" w:rsidRPr="004B5B19" w:rsidRDefault="004B5B19" w:rsidP="004B5B19">
            <w:pPr>
              <w:jc w:val="cente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
                <w:i/>
                <w:color w:val="000000"/>
                <w:sz w:val="20"/>
                <w:szCs w:val="20"/>
                <w:lang w:eastAsia="es-MX"/>
              </w:rPr>
            </w:pPr>
            <w:r w:rsidRPr="004B5B19">
              <w:rPr>
                <w:rFonts w:ascii="Century Gothic" w:eastAsia="Times New Roman" w:hAnsi="Century Gothic" w:cs="Times New Roman"/>
                <w:b/>
                <w:i/>
                <w:color w:val="000000"/>
                <w:sz w:val="20"/>
                <w:szCs w:val="20"/>
                <w:lang w:eastAsia="es-MX"/>
              </w:rPr>
              <w:t>145</w:t>
            </w:r>
          </w:p>
        </w:tc>
        <w:tc>
          <w:tcPr>
            <w:tcW w:w="5475" w:type="dxa"/>
            <w:noWrap/>
            <w:hideMark/>
          </w:tcPr>
          <w:p w:rsidR="004B5B19"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971" w:type="dxa"/>
            <w:noWrap/>
            <w:hideMark/>
          </w:tcPr>
          <w:p w:rsidR="004B5B19" w:rsidRPr="00B646B3" w:rsidRDefault="004B5B19"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Coordinador de Zona:</w:t>
            </w:r>
          </w:p>
        </w:tc>
        <w:tc>
          <w:tcPr>
            <w:tcW w:w="4254" w:type="dxa"/>
            <w:gridSpan w:val="2"/>
            <w:noWrap/>
            <w:hideMark/>
          </w:tcPr>
          <w:p w:rsidR="004B5B19"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Roberto Roa Velázquez</w:t>
            </w:r>
          </w:p>
        </w:tc>
        <w:tc>
          <w:tcPr>
            <w:tcW w:w="5475" w:type="dxa"/>
            <w:noWrap/>
            <w:hideMark/>
          </w:tcPr>
          <w:p w:rsidR="004B5B19"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971" w:type="dxa"/>
            <w:noWrap/>
            <w:hideMark/>
          </w:tcPr>
          <w:p w:rsidR="004B5B19" w:rsidRPr="00B646B3" w:rsidRDefault="004B5B19"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Formadores:</w:t>
            </w:r>
          </w:p>
        </w:tc>
        <w:tc>
          <w:tcPr>
            <w:tcW w:w="9729" w:type="dxa"/>
            <w:gridSpan w:val="3"/>
            <w:noWrap/>
            <w:hideMark/>
          </w:tcPr>
          <w:p w:rsidR="004B5B19"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María Minerva Cisneros Cisneros</w:t>
            </w:r>
            <w:r>
              <w:rPr>
                <w:rFonts w:ascii="Century Gothic" w:eastAsia="Times New Roman" w:hAnsi="Century Gothic" w:cs="Times New Roman"/>
                <w:color w:val="000000"/>
                <w:sz w:val="20"/>
                <w:szCs w:val="20"/>
                <w:lang w:eastAsia="es-MX"/>
              </w:rPr>
              <w:t xml:space="preserve"> /</w:t>
            </w:r>
            <w:r w:rsidRPr="00B646B3">
              <w:rPr>
                <w:rFonts w:ascii="Century Gothic" w:eastAsia="Times New Roman" w:hAnsi="Century Gothic" w:cs="Times New Roman"/>
                <w:color w:val="000000"/>
                <w:sz w:val="20"/>
                <w:szCs w:val="20"/>
                <w:lang w:eastAsia="es-MX"/>
              </w:rPr>
              <w:t xml:space="preserve"> María Araceli Ceballos Parra</w:t>
            </w: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971" w:type="dxa"/>
            <w:noWrap/>
            <w:hideMark/>
          </w:tcPr>
          <w:p w:rsidR="004B5B19" w:rsidRPr="004B5B19" w:rsidRDefault="004B5B19" w:rsidP="004B5B19">
            <w:pPr>
              <w:rPr>
                <w:rFonts w:ascii="Century Gothic" w:eastAsia="Times New Roman" w:hAnsi="Century Gothic" w:cs="Times New Roman"/>
                <w:color w:val="000000"/>
                <w:sz w:val="20"/>
                <w:szCs w:val="20"/>
                <w:lang w:eastAsia="es-MX"/>
              </w:rPr>
            </w:pPr>
          </w:p>
        </w:tc>
        <w:tc>
          <w:tcPr>
            <w:tcW w:w="952" w:type="dxa"/>
            <w:noWrap/>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3302" w:type="dxa"/>
            <w:noWrap/>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5475" w:type="dxa"/>
            <w:noWrap/>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Figura Educativa</w:t>
            </w:r>
          </w:p>
        </w:tc>
        <w:tc>
          <w:tcPr>
            <w:tcW w:w="952" w:type="dxa"/>
            <w:hideMark/>
          </w:tcPr>
          <w:p w:rsidR="004B5B19" w:rsidRPr="00951A8F"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MCR</w:t>
            </w:r>
          </w:p>
        </w:tc>
        <w:tc>
          <w:tcPr>
            <w:tcW w:w="3302" w:type="dxa"/>
            <w:hideMark/>
          </w:tcPr>
          <w:p w:rsidR="004B5B19" w:rsidRPr="00951A8F"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UO</w:t>
            </w:r>
          </w:p>
        </w:tc>
        <w:tc>
          <w:tcPr>
            <w:tcW w:w="5475" w:type="dxa"/>
            <w:hideMark/>
          </w:tcPr>
          <w:p w:rsidR="004B5B19" w:rsidRPr="00951A8F"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Asesor</w:t>
            </w: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Méndez León Rita</w:t>
            </w:r>
          </w:p>
        </w:tc>
        <w:tc>
          <w:tcPr>
            <w:tcW w:w="952"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1</w:t>
            </w:r>
          </w:p>
        </w:tc>
        <w:tc>
          <w:tcPr>
            <w:tcW w:w="3302"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20170001, 20170012</w:t>
            </w:r>
          </w:p>
        </w:tc>
        <w:tc>
          <w:tcPr>
            <w:tcW w:w="5475"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Acosta Ortega Elia Rita</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Méndez León Rita</w:t>
            </w:r>
          </w:p>
        </w:tc>
        <w:tc>
          <w:tcPr>
            <w:tcW w:w="952"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1</w:t>
            </w:r>
          </w:p>
        </w:tc>
        <w:tc>
          <w:tcPr>
            <w:tcW w:w="3302"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20170034</w:t>
            </w:r>
          </w:p>
        </w:tc>
        <w:tc>
          <w:tcPr>
            <w:tcW w:w="5475"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Cabrera Páramo María Mónica</w:t>
            </w: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Méndez León Rita</w:t>
            </w:r>
          </w:p>
        </w:tc>
        <w:tc>
          <w:tcPr>
            <w:tcW w:w="952"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1</w:t>
            </w:r>
          </w:p>
        </w:tc>
        <w:tc>
          <w:tcPr>
            <w:tcW w:w="3302"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20170014</w:t>
            </w:r>
          </w:p>
        </w:tc>
        <w:tc>
          <w:tcPr>
            <w:tcW w:w="5475"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Mares Silva Ana Clarisa</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Moreno Saucedo Mercedes Elena</w:t>
            </w:r>
          </w:p>
        </w:tc>
        <w:tc>
          <w:tcPr>
            <w:tcW w:w="952"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w:t>
            </w:r>
          </w:p>
        </w:tc>
        <w:tc>
          <w:tcPr>
            <w:tcW w:w="3302"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20130055, 20150057</w:t>
            </w:r>
          </w:p>
        </w:tc>
        <w:tc>
          <w:tcPr>
            <w:tcW w:w="5475"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Aguilar Rivera Ma Soledad</w:t>
            </w: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lastRenderedPageBreak/>
              <w:t>Moreno Saucedo Mercedes Elena</w:t>
            </w:r>
          </w:p>
        </w:tc>
        <w:tc>
          <w:tcPr>
            <w:tcW w:w="952"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w:t>
            </w:r>
          </w:p>
        </w:tc>
        <w:tc>
          <w:tcPr>
            <w:tcW w:w="3302"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20080585, 20140116, 20140143, 20140152, 20160004, 20170079</w:t>
            </w:r>
          </w:p>
        </w:tc>
        <w:tc>
          <w:tcPr>
            <w:tcW w:w="5475"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Chávez Rojas Martha Alicia</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Moreno Saucedo Mercedes Elena</w:t>
            </w:r>
          </w:p>
        </w:tc>
        <w:tc>
          <w:tcPr>
            <w:tcW w:w="952"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w:t>
            </w:r>
          </w:p>
        </w:tc>
        <w:tc>
          <w:tcPr>
            <w:tcW w:w="3302"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 xml:space="preserve">20160066, 20170028, 20170089, 20170090. </w:t>
            </w:r>
          </w:p>
        </w:tc>
        <w:tc>
          <w:tcPr>
            <w:tcW w:w="5475"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Mares Silva Brenda Leticia</w:t>
            </w: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Moreno Saucedo Mercedes Elena</w:t>
            </w:r>
          </w:p>
        </w:tc>
        <w:tc>
          <w:tcPr>
            <w:tcW w:w="952"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w:t>
            </w:r>
          </w:p>
        </w:tc>
        <w:tc>
          <w:tcPr>
            <w:tcW w:w="3302"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20140061, 20160067, 20170060, 20160039, 20160042, 20170070, 20140022, 20170068</w:t>
            </w:r>
          </w:p>
        </w:tc>
        <w:tc>
          <w:tcPr>
            <w:tcW w:w="5475"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Rodríguez Altamirano Virginia</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Moreno Saucedo Mercedes Elena</w:t>
            </w:r>
          </w:p>
        </w:tc>
        <w:tc>
          <w:tcPr>
            <w:tcW w:w="952"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w:t>
            </w:r>
          </w:p>
        </w:tc>
        <w:tc>
          <w:tcPr>
            <w:tcW w:w="3302"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20010264, 20180002</w:t>
            </w:r>
          </w:p>
        </w:tc>
        <w:tc>
          <w:tcPr>
            <w:tcW w:w="5475"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Zarate Sauceda María Rocío</w:t>
            </w: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Morales Torres Elvira</w:t>
            </w:r>
          </w:p>
        </w:tc>
        <w:tc>
          <w:tcPr>
            <w:tcW w:w="952"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3</w:t>
            </w:r>
          </w:p>
        </w:tc>
        <w:tc>
          <w:tcPr>
            <w:tcW w:w="3302"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20160053, 20160054</w:t>
            </w:r>
          </w:p>
        </w:tc>
        <w:tc>
          <w:tcPr>
            <w:tcW w:w="5475"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Alvarado Reyes Mariana</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Morales Torres Elvira</w:t>
            </w:r>
          </w:p>
        </w:tc>
        <w:tc>
          <w:tcPr>
            <w:tcW w:w="952"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3</w:t>
            </w:r>
          </w:p>
        </w:tc>
        <w:tc>
          <w:tcPr>
            <w:tcW w:w="3302"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20160059</w:t>
            </w:r>
          </w:p>
        </w:tc>
        <w:tc>
          <w:tcPr>
            <w:tcW w:w="5475"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Bravo Uribe Ma. Trinidad</w:t>
            </w: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Morales Torres Elvira</w:t>
            </w:r>
          </w:p>
        </w:tc>
        <w:tc>
          <w:tcPr>
            <w:tcW w:w="952"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3</w:t>
            </w:r>
          </w:p>
        </w:tc>
        <w:tc>
          <w:tcPr>
            <w:tcW w:w="3302"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S/CE</w:t>
            </w:r>
          </w:p>
        </w:tc>
        <w:tc>
          <w:tcPr>
            <w:tcW w:w="5475"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Contreras Tierrablanca Juana Elizabeth</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Martínez Andrade Evangelina</w:t>
            </w:r>
          </w:p>
        </w:tc>
        <w:tc>
          <w:tcPr>
            <w:tcW w:w="952"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4</w:t>
            </w:r>
          </w:p>
        </w:tc>
        <w:tc>
          <w:tcPr>
            <w:tcW w:w="3302"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 xml:space="preserve">20100049, 20160044, 20160045, 20160055, 20170058, </w:t>
            </w:r>
          </w:p>
        </w:tc>
        <w:tc>
          <w:tcPr>
            <w:tcW w:w="5475"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Pérez García Ma Guadalupe Elizabeth</w:t>
            </w: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Lara Mendivil Zintia Denisse</w:t>
            </w:r>
          </w:p>
        </w:tc>
        <w:tc>
          <w:tcPr>
            <w:tcW w:w="952"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5</w:t>
            </w:r>
          </w:p>
        </w:tc>
        <w:tc>
          <w:tcPr>
            <w:tcW w:w="3302"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20140049</w:t>
            </w:r>
          </w:p>
        </w:tc>
        <w:tc>
          <w:tcPr>
            <w:tcW w:w="5475" w:type="dxa"/>
            <w:hideMark/>
          </w:tcPr>
          <w:p w:rsidR="004B5B19" w:rsidRPr="004B5B19"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Barrón Miranda Cristina</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Lara Mendivil Zintia Denisse</w:t>
            </w:r>
          </w:p>
        </w:tc>
        <w:tc>
          <w:tcPr>
            <w:tcW w:w="952"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5</w:t>
            </w:r>
          </w:p>
        </w:tc>
        <w:tc>
          <w:tcPr>
            <w:tcW w:w="3302"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20160050, 20170074</w:t>
            </w:r>
          </w:p>
        </w:tc>
        <w:tc>
          <w:tcPr>
            <w:tcW w:w="5475" w:type="dxa"/>
            <w:hideMark/>
          </w:tcPr>
          <w:p w:rsidR="004B5B19" w:rsidRPr="004B5B19"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4B5B19">
              <w:rPr>
                <w:rFonts w:ascii="Century Gothic" w:eastAsia="Times New Roman" w:hAnsi="Century Gothic" w:cs="Times New Roman"/>
                <w:color w:val="000000"/>
                <w:sz w:val="20"/>
                <w:szCs w:val="20"/>
                <w:lang w:eastAsia="es-MX"/>
              </w:rPr>
              <w:t>Ramírez Gallardo Jessica Guadalupe</w:t>
            </w: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lastRenderedPageBreak/>
              <w:t>Gutiérrez Moreno Ana</w:t>
            </w:r>
          </w:p>
        </w:tc>
        <w:tc>
          <w:tcPr>
            <w:tcW w:w="952" w:type="dxa"/>
            <w:hideMark/>
          </w:tcPr>
          <w:p w:rsidR="004B5B19"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6</w:t>
            </w:r>
          </w:p>
        </w:tc>
        <w:tc>
          <w:tcPr>
            <w:tcW w:w="3302" w:type="dxa"/>
            <w:hideMark/>
          </w:tcPr>
          <w:p w:rsidR="004B5B19"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20180006, 20140062, 20160041, 20170023, 20170049, 20170071, 20170087</w:t>
            </w:r>
          </w:p>
        </w:tc>
        <w:tc>
          <w:tcPr>
            <w:tcW w:w="5475" w:type="dxa"/>
            <w:hideMark/>
          </w:tcPr>
          <w:p w:rsidR="004B5B19"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Escoto González Blanca Estela</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Gutiérrez Moreno Ana</w:t>
            </w:r>
          </w:p>
        </w:tc>
        <w:tc>
          <w:tcPr>
            <w:tcW w:w="952" w:type="dxa"/>
            <w:hideMark/>
          </w:tcPr>
          <w:p w:rsidR="004B5B19"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6</w:t>
            </w:r>
          </w:p>
        </w:tc>
        <w:tc>
          <w:tcPr>
            <w:tcW w:w="3302" w:type="dxa"/>
            <w:hideMark/>
          </w:tcPr>
          <w:p w:rsidR="004B5B19"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20180003, 20180004, 20170076, </w:t>
            </w:r>
          </w:p>
        </w:tc>
        <w:tc>
          <w:tcPr>
            <w:tcW w:w="5475" w:type="dxa"/>
            <w:hideMark/>
          </w:tcPr>
          <w:p w:rsidR="004B5B19"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Flores Cardiel Rosa</w:t>
            </w: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Granados Valle  Raúl Alejandro</w:t>
            </w:r>
          </w:p>
        </w:tc>
        <w:tc>
          <w:tcPr>
            <w:tcW w:w="952" w:type="dxa"/>
            <w:hideMark/>
          </w:tcPr>
          <w:p w:rsidR="004B5B19"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7</w:t>
            </w:r>
          </w:p>
        </w:tc>
        <w:tc>
          <w:tcPr>
            <w:tcW w:w="3302" w:type="dxa"/>
            <w:hideMark/>
          </w:tcPr>
          <w:p w:rsidR="004B5B19"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20040250, 20150048, 20170064</w:t>
            </w:r>
          </w:p>
        </w:tc>
        <w:tc>
          <w:tcPr>
            <w:tcW w:w="5475" w:type="dxa"/>
            <w:hideMark/>
          </w:tcPr>
          <w:p w:rsidR="004B5B19"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Rodríguez Martínez Ma Guadalupe</w:t>
            </w:r>
          </w:p>
        </w:tc>
      </w:tr>
      <w:tr w:rsidR="004B5B19" w:rsidRPr="00B646B3" w:rsidTr="004B5B19">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Granados Valle  Raúl Alejandro</w:t>
            </w:r>
          </w:p>
        </w:tc>
        <w:tc>
          <w:tcPr>
            <w:tcW w:w="952" w:type="dxa"/>
            <w:hideMark/>
          </w:tcPr>
          <w:p w:rsidR="004B5B19"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7</w:t>
            </w:r>
          </w:p>
        </w:tc>
        <w:tc>
          <w:tcPr>
            <w:tcW w:w="3302" w:type="dxa"/>
            <w:hideMark/>
          </w:tcPr>
          <w:p w:rsidR="004B5B19"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20150051, 20160017</w:t>
            </w:r>
          </w:p>
        </w:tc>
        <w:tc>
          <w:tcPr>
            <w:tcW w:w="5475" w:type="dxa"/>
            <w:hideMark/>
          </w:tcPr>
          <w:p w:rsidR="004B5B19" w:rsidRPr="00B646B3" w:rsidRDefault="004B5B19"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Rodríguez Zavala Guadalupe</w:t>
            </w:r>
          </w:p>
        </w:tc>
      </w:tr>
      <w:tr w:rsidR="004B5B19" w:rsidRPr="00B646B3" w:rsidTr="004B5B19">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971" w:type="dxa"/>
            <w:hideMark/>
          </w:tcPr>
          <w:p w:rsidR="004B5B19" w:rsidRPr="004B5B19" w:rsidRDefault="004B5B19" w:rsidP="004B5B19">
            <w:pPr>
              <w:rPr>
                <w:rFonts w:ascii="Century Gothic" w:eastAsia="Times New Roman" w:hAnsi="Century Gothic" w:cs="Times New Roman"/>
                <w:b w:val="0"/>
                <w:color w:val="000000"/>
                <w:sz w:val="20"/>
                <w:szCs w:val="20"/>
                <w:lang w:eastAsia="es-MX"/>
              </w:rPr>
            </w:pPr>
            <w:r w:rsidRPr="004B5B19">
              <w:rPr>
                <w:rFonts w:ascii="Century Gothic" w:eastAsia="Times New Roman" w:hAnsi="Century Gothic" w:cs="Times New Roman"/>
                <w:b w:val="0"/>
                <w:color w:val="000000"/>
                <w:sz w:val="20"/>
                <w:szCs w:val="20"/>
                <w:lang w:eastAsia="es-MX"/>
              </w:rPr>
              <w:t>Granados Valle  Raúl Alejandro</w:t>
            </w:r>
          </w:p>
        </w:tc>
        <w:tc>
          <w:tcPr>
            <w:tcW w:w="952" w:type="dxa"/>
            <w:hideMark/>
          </w:tcPr>
          <w:p w:rsidR="004B5B19"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7</w:t>
            </w:r>
          </w:p>
        </w:tc>
        <w:tc>
          <w:tcPr>
            <w:tcW w:w="3302" w:type="dxa"/>
            <w:hideMark/>
          </w:tcPr>
          <w:p w:rsidR="004B5B19"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20100063, 20140142, 20150045, 20160052, </w:t>
            </w:r>
          </w:p>
        </w:tc>
        <w:tc>
          <w:tcPr>
            <w:tcW w:w="5475" w:type="dxa"/>
            <w:hideMark/>
          </w:tcPr>
          <w:p w:rsidR="004B5B19" w:rsidRPr="00B646B3" w:rsidRDefault="004B5B19"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Silverio Maldonado Ana</w:t>
            </w:r>
          </w:p>
        </w:tc>
      </w:tr>
    </w:tbl>
    <w:p w:rsidR="00883F4F" w:rsidRDefault="00883F4F" w:rsidP="00883F4F"/>
    <w:p w:rsidR="00883F4F" w:rsidRDefault="00883F4F" w:rsidP="00883F4F"/>
    <w:p w:rsidR="00883F4F" w:rsidRDefault="00883F4F" w:rsidP="00883F4F"/>
    <w:p w:rsidR="00883F4F" w:rsidRDefault="00883F4F" w:rsidP="00883F4F"/>
    <w:p w:rsidR="00883F4F" w:rsidRDefault="00883F4F" w:rsidP="00883F4F"/>
    <w:p w:rsidR="00883F4F" w:rsidRDefault="00883F4F" w:rsidP="00883F4F"/>
    <w:p w:rsidR="00883F4F" w:rsidRDefault="00883F4F" w:rsidP="00883F4F"/>
    <w:p w:rsidR="00883F4F" w:rsidRDefault="00883F4F" w:rsidP="00883F4F"/>
    <w:p w:rsidR="00883F4F" w:rsidRDefault="00883F4F" w:rsidP="00883F4F"/>
    <w:tbl>
      <w:tblPr>
        <w:tblStyle w:val="Cuadrculaclara-nfasis1"/>
        <w:tblW w:w="13535" w:type="dxa"/>
        <w:tblLook w:val="04A0" w:firstRow="1" w:lastRow="0" w:firstColumn="1" w:lastColumn="0" w:noHBand="0" w:noVBand="1"/>
      </w:tblPr>
      <w:tblGrid>
        <w:gridCol w:w="2256"/>
        <w:gridCol w:w="6504"/>
        <w:gridCol w:w="1960"/>
        <w:gridCol w:w="2815"/>
      </w:tblGrid>
      <w:tr w:rsidR="00951A8F" w:rsidRPr="00B646B3" w:rsidTr="007F6B2E">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951A8F" w:rsidRPr="00B646B3" w:rsidRDefault="00951A8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lastRenderedPageBreak/>
              <w:t>Coordinación Participante:</w:t>
            </w:r>
          </w:p>
        </w:tc>
        <w:tc>
          <w:tcPr>
            <w:tcW w:w="11279" w:type="dxa"/>
            <w:gridSpan w:val="3"/>
            <w:noWrap/>
            <w:hideMark/>
          </w:tcPr>
          <w:p w:rsidR="00951A8F" w:rsidRPr="00B646B3" w:rsidRDefault="00951A8F" w:rsidP="00951A8F">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Celaya</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Módulos asignados:</w:t>
            </w:r>
          </w:p>
        </w:tc>
        <w:tc>
          <w:tcPr>
            <w:tcW w:w="6504" w:type="dxa"/>
            <w:noWrap/>
            <w:hideMark/>
          </w:tcPr>
          <w:p w:rsidR="00883F4F" w:rsidRPr="005B0A7C" w:rsidRDefault="00883F4F" w:rsidP="004B5B1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i/>
                <w:color w:val="000000"/>
                <w:sz w:val="20"/>
                <w:szCs w:val="20"/>
                <w:lang w:eastAsia="es-MX"/>
              </w:rPr>
            </w:pPr>
            <w:r w:rsidRPr="005B0A7C">
              <w:rPr>
                <w:rFonts w:ascii="Century Gothic" w:eastAsia="Times New Roman" w:hAnsi="Century Gothic" w:cs="Times New Roman"/>
                <w:b/>
                <w:i/>
                <w:color w:val="000000"/>
                <w:sz w:val="20"/>
                <w:szCs w:val="20"/>
                <w:lang w:eastAsia="es-MX"/>
              </w:rPr>
              <w:t>140</w:t>
            </w:r>
          </w:p>
        </w:tc>
        <w:tc>
          <w:tcPr>
            <w:tcW w:w="196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2815"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Coordinador de Zona:</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 xml:space="preserve">María </w:t>
            </w:r>
            <w:r w:rsidR="00951A8F" w:rsidRPr="00B646B3">
              <w:rPr>
                <w:rFonts w:ascii="Century Gothic" w:eastAsia="Times New Roman" w:hAnsi="Century Gothic" w:cs="Times New Roman"/>
                <w:color w:val="000000"/>
                <w:sz w:val="20"/>
                <w:szCs w:val="20"/>
                <w:lang w:eastAsia="es-MX"/>
              </w:rPr>
              <w:t>Gisela</w:t>
            </w:r>
            <w:r w:rsidRPr="00B646B3">
              <w:rPr>
                <w:rFonts w:ascii="Century Gothic" w:eastAsia="Times New Roman" w:hAnsi="Century Gothic" w:cs="Times New Roman"/>
                <w:color w:val="000000"/>
                <w:sz w:val="20"/>
                <w:szCs w:val="20"/>
                <w:lang w:eastAsia="es-MX"/>
              </w:rPr>
              <w:t xml:space="preserve"> Estrada Aboytes </w:t>
            </w:r>
          </w:p>
        </w:tc>
        <w:tc>
          <w:tcPr>
            <w:tcW w:w="196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2815"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Formadores:</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Gloria Alejandra Castro Barrientos</w:t>
            </w:r>
          </w:p>
        </w:tc>
        <w:tc>
          <w:tcPr>
            <w:tcW w:w="1960"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2815"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María Isabel Luna Pérez</w:t>
            </w:r>
          </w:p>
        </w:tc>
        <w:tc>
          <w:tcPr>
            <w:tcW w:w="1960"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c>
          <w:tcPr>
            <w:tcW w:w="2815"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B646B3" w:rsidRDefault="00883F4F" w:rsidP="004B5B19">
            <w:pPr>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UO</w:t>
            </w:r>
          </w:p>
        </w:tc>
        <w:tc>
          <w:tcPr>
            <w:tcW w:w="6504" w:type="dxa"/>
            <w:noWrap/>
            <w:hideMark/>
          </w:tcPr>
          <w:p w:rsidR="00883F4F" w:rsidRPr="00951A8F"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Dirección*</w:t>
            </w:r>
          </w:p>
        </w:tc>
        <w:tc>
          <w:tcPr>
            <w:tcW w:w="4775" w:type="dxa"/>
            <w:gridSpan w:val="2"/>
            <w:noWrap/>
            <w:hideMark/>
          </w:tcPr>
          <w:p w:rsidR="00883F4F" w:rsidRPr="00951A8F"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000000"/>
                <w:sz w:val="20"/>
                <w:szCs w:val="20"/>
                <w:lang w:eastAsia="es-MX"/>
              </w:rPr>
            </w:pPr>
            <w:r w:rsidRPr="00951A8F">
              <w:rPr>
                <w:rFonts w:ascii="Century Gothic" w:eastAsia="Times New Roman" w:hAnsi="Century Gothic" w:cs="Times New Roman"/>
                <w:b/>
                <w:color w:val="000000"/>
                <w:sz w:val="20"/>
                <w:szCs w:val="20"/>
                <w:lang w:eastAsia="es-MX"/>
              </w:rPr>
              <w:t>Asesor</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464</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I-11-004-03 PLAZA COMUNITARIA CEDEH BOSQUES</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Barrera  Martha Patricia</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436</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VIVITARE</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Blancas Rodríguez María cristina</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504</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CECEM</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Campos Ávila Laura Patricia</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587</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CATRA 10-14</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Coria Correa María Isabel</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590</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CIS SAN JUAN DE LA VEGA</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Cuarenta Sánchez Ma. Luisa</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530</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LAGOS</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Cruz Valencia Jazmín</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554</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LATINOAMERICANA</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García Venegas María Blanca</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88</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CCD RINCON DE TAMAYO</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Hernández Montoya Leticia</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512</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I-11-002-01 PLAZA COMUNITARIA CATRA FOVISSSTE</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Jiménez Sánchez Rosaura</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509</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I-11-045-02 PLAZA COMUNITARIA CEDECOM ROMERAL</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Juanes Flores Elizabeth</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442,490,566,567,570</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COFOP,GIRASOLES,ASILO DE ANCIANOS, CAÑITOS, HOSPITAL REGIONAL DE CELAYA</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Lara Martínez Ma. Concepción</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88</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CCD RINCON DE TAMAYO</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Martínez Patiño María de Jesús</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588</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ESCUELA DOWN</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Bueno Lara Angélica María</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552</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IGLESIA LA ROCA</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Méndez Serrano María Isabel</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711</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CASA PASTORAL</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Zúñiga Salazar Tomas</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590</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CIS SAN JUAN DE LA VEGA</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Puente Luna Ma. Elena</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554</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LATINOAMERICANA</w:t>
            </w:r>
          </w:p>
        </w:tc>
        <w:tc>
          <w:tcPr>
            <w:tcW w:w="4775" w:type="dxa"/>
            <w:gridSpan w:val="2"/>
            <w:noWrap/>
            <w:hideMark/>
          </w:tcPr>
          <w:p w:rsidR="00883F4F" w:rsidRPr="00B646B3" w:rsidRDefault="00883F4F" w:rsidP="00951A8F">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lang w:eastAsia="es-MX"/>
              </w:rPr>
            </w:pPr>
            <w:r w:rsidRPr="00B646B3">
              <w:rPr>
                <w:rFonts w:ascii="Century Gothic" w:eastAsia="Times New Roman" w:hAnsi="Century Gothic" w:cs="Times New Roman"/>
                <w:color w:val="000000"/>
                <w:lang w:eastAsia="es-MX"/>
              </w:rPr>
              <w:t>Ramos Chimal Ruth</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513</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PLAZA COMUNITARIA VILLAS DEL BAJIO I-11-053-02</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lang w:eastAsia="es-MX"/>
              </w:rPr>
            </w:pPr>
            <w:r w:rsidRPr="00B646B3">
              <w:rPr>
                <w:rFonts w:ascii="Century Gothic" w:eastAsia="Times New Roman" w:hAnsi="Century Gothic" w:cs="Times New Roman"/>
                <w:color w:val="000000"/>
                <w:lang w:eastAsia="es-MX"/>
              </w:rPr>
              <w:t>Rendón Bárcenas Juan Pablo</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513</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PLAZA COMUNITARIA VILLAS DEL BAJIO I-11-053-02</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lang w:eastAsia="es-MX"/>
              </w:rPr>
            </w:pPr>
            <w:r w:rsidRPr="00B646B3">
              <w:rPr>
                <w:rFonts w:ascii="Century Gothic" w:eastAsia="Times New Roman" w:hAnsi="Century Gothic" w:cs="Times New Roman"/>
                <w:color w:val="000000"/>
                <w:lang w:eastAsia="es-MX"/>
              </w:rPr>
              <w:t>Rodríguez Esquivas juanita</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492</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C-11-001-17 CDC SANTA RITA</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lang w:eastAsia="es-MX"/>
              </w:rPr>
            </w:pPr>
            <w:r w:rsidRPr="00B646B3">
              <w:rPr>
                <w:rFonts w:ascii="Century Gothic" w:eastAsia="Times New Roman" w:hAnsi="Century Gothic" w:cs="Times New Roman"/>
                <w:color w:val="000000"/>
                <w:lang w:eastAsia="es-MX"/>
              </w:rPr>
              <w:t>Sahagún Arias Cristina Anayeli</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584</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SAN JUAN DE LA VEGA</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lang w:eastAsia="es-MX"/>
              </w:rPr>
            </w:pPr>
            <w:r w:rsidRPr="00B646B3">
              <w:rPr>
                <w:rFonts w:ascii="Century Gothic" w:eastAsia="Times New Roman" w:hAnsi="Century Gothic" w:cs="Times New Roman"/>
                <w:color w:val="000000"/>
                <w:lang w:eastAsia="es-MX"/>
              </w:rPr>
              <w:t>Santamaría Casas María Celeste</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442</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COFOP</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lang w:eastAsia="es-MX"/>
              </w:rPr>
            </w:pPr>
            <w:r w:rsidRPr="00B646B3">
              <w:rPr>
                <w:rFonts w:ascii="Century Gothic" w:eastAsia="Times New Roman" w:hAnsi="Century Gothic" w:cs="Times New Roman"/>
                <w:color w:val="000000"/>
                <w:lang w:eastAsia="es-MX"/>
              </w:rPr>
              <w:t>Sierra Valencia Ángeles Saray</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512</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 xml:space="preserve">CATRA </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Vázquez Espinoza Socorro Isabel</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lastRenderedPageBreak/>
              <w:t>37</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EL PEÑON (SAN ISIDRO DEL PEÑON)</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lang w:eastAsia="es-MX"/>
              </w:rPr>
            </w:pPr>
            <w:r w:rsidRPr="00B646B3">
              <w:rPr>
                <w:rFonts w:ascii="Century Gothic" w:eastAsia="Times New Roman" w:hAnsi="Century Gothic" w:cs="Times New Roman"/>
                <w:color w:val="000000"/>
                <w:lang w:eastAsia="es-MX"/>
              </w:rPr>
              <w:t>Aguilar Vega Laura</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681</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EL CERRITO</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Campos Alegria Ma. Guadalupe</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703</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EL PEÑON</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lang w:eastAsia="es-MX"/>
              </w:rPr>
            </w:pPr>
            <w:r w:rsidRPr="00B646B3">
              <w:rPr>
                <w:rFonts w:ascii="Century Gothic" w:eastAsia="Times New Roman" w:hAnsi="Century Gothic" w:cs="Times New Roman"/>
                <w:color w:val="000000"/>
                <w:lang w:eastAsia="es-MX"/>
              </w:rPr>
              <w:t>Campos Alegria Hortensia</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721</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LA PALMA</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Chávez Núñez Melisa</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701</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AMEXHE</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Ceciliano Maldonado Teresa</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664</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APASEO EL ALTO</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Cervantes Tamayo Carina</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667</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APASEO EL ALTO</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Girón Castillo Liliana</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680</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CASA DEL PROYECTO</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González Olalde Nancy</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663</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B646B3">
              <w:rPr>
                <w:rFonts w:ascii="Calibri" w:eastAsia="Times New Roman" w:hAnsi="Calibri" w:cs="Times New Roman"/>
                <w:color w:val="000000"/>
                <w:lang w:eastAsia="es-MX"/>
              </w:rPr>
              <w:t>SALTO DE ESPEJO</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Guerrero Hernández Oralia</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Arial" w:eastAsia="Times New Roman" w:hAnsi="Arial" w:cs="Arial"/>
                <w:b w:val="0"/>
                <w:color w:val="000000"/>
                <w:sz w:val="20"/>
                <w:szCs w:val="20"/>
                <w:lang w:eastAsia="es-MX"/>
              </w:rPr>
            </w:pPr>
            <w:r w:rsidRPr="00951A8F">
              <w:rPr>
                <w:rFonts w:ascii="Arial" w:eastAsia="Times New Roman" w:hAnsi="Arial" w:cs="Arial"/>
                <w:b w:val="0"/>
                <w:color w:val="000000"/>
                <w:sz w:val="20"/>
                <w:szCs w:val="20"/>
                <w:lang w:eastAsia="es-MX"/>
              </w:rPr>
              <w:t>724</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EL LLANO</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Jiménez Carranco patricia</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661</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EMILIANO ZAPATA</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Reyes Rivas dulce Susana</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649</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SAN VICENTE</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Moya Hernández Lidia Elizabeth</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655</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I-11-007-16 PLAZA COMUNITARIA APASEO EL ALTO</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Salinas Sánchez Genaro Delfino</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655</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I-11-007-16 PLAZA COMUNITARIA APASEO EL ALTO</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Soto Laureano Blanca Estela</w:t>
            </w:r>
          </w:p>
        </w:tc>
      </w:tr>
      <w:tr w:rsidR="00883F4F" w:rsidRPr="00B646B3" w:rsidTr="00951A8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597</w:t>
            </w:r>
          </w:p>
        </w:tc>
        <w:tc>
          <w:tcPr>
            <w:tcW w:w="6504" w:type="dxa"/>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MANDUJANO ATEPEHUACAN</w:t>
            </w:r>
          </w:p>
        </w:tc>
        <w:tc>
          <w:tcPr>
            <w:tcW w:w="4775" w:type="dxa"/>
            <w:gridSpan w:val="2"/>
            <w:noWrap/>
            <w:hideMark/>
          </w:tcPr>
          <w:p w:rsidR="00883F4F" w:rsidRPr="00B646B3" w:rsidRDefault="00883F4F" w:rsidP="004B5B1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Terán Gómez Yanet</w:t>
            </w:r>
          </w:p>
        </w:tc>
      </w:tr>
      <w:tr w:rsidR="00883F4F" w:rsidRPr="00B646B3" w:rsidTr="00951A8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256" w:type="dxa"/>
            <w:noWrap/>
            <w:hideMark/>
          </w:tcPr>
          <w:p w:rsidR="00883F4F" w:rsidRPr="00951A8F" w:rsidRDefault="00883F4F" w:rsidP="00951A8F">
            <w:pPr>
              <w:rPr>
                <w:rFonts w:ascii="Calibri" w:eastAsia="Times New Roman" w:hAnsi="Calibri" w:cs="Times New Roman"/>
                <w:b w:val="0"/>
                <w:color w:val="000000"/>
                <w:lang w:eastAsia="es-MX"/>
              </w:rPr>
            </w:pPr>
            <w:r w:rsidRPr="00951A8F">
              <w:rPr>
                <w:rFonts w:ascii="Calibri" w:eastAsia="Times New Roman" w:hAnsi="Calibri" w:cs="Times New Roman"/>
                <w:b w:val="0"/>
                <w:color w:val="000000"/>
                <w:lang w:eastAsia="es-MX"/>
              </w:rPr>
              <w:t>650</w:t>
            </w:r>
          </w:p>
        </w:tc>
        <w:tc>
          <w:tcPr>
            <w:tcW w:w="6504" w:type="dxa"/>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s-MX"/>
              </w:rPr>
            </w:pPr>
            <w:r w:rsidRPr="00B646B3">
              <w:rPr>
                <w:rFonts w:ascii="Arial" w:eastAsia="Times New Roman" w:hAnsi="Arial" w:cs="Arial"/>
                <w:color w:val="000000"/>
                <w:sz w:val="20"/>
                <w:szCs w:val="20"/>
                <w:lang w:eastAsia="es-MX"/>
              </w:rPr>
              <w:t>MANUEL AVILA CAMACHO</w:t>
            </w:r>
          </w:p>
        </w:tc>
        <w:tc>
          <w:tcPr>
            <w:tcW w:w="4775" w:type="dxa"/>
            <w:gridSpan w:val="2"/>
            <w:noWrap/>
            <w:hideMark/>
          </w:tcPr>
          <w:p w:rsidR="00883F4F" w:rsidRPr="00B646B3" w:rsidRDefault="00883F4F" w:rsidP="004B5B19">
            <w:pPr>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color w:val="000000"/>
                <w:sz w:val="20"/>
                <w:szCs w:val="20"/>
                <w:lang w:eastAsia="es-MX"/>
              </w:rPr>
            </w:pPr>
            <w:r w:rsidRPr="00B646B3">
              <w:rPr>
                <w:rFonts w:ascii="Century Gothic" w:eastAsia="Times New Roman" w:hAnsi="Century Gothic" w:cs="Times New Roman"/>
                <w:color w:val="000000"/>
                <w:sz w:val="20"/>
                <w:szCs w:val="20"/>
                <w:lang w:eastAsia="es-MX"/>
              </w:rPr>
              <w:t>Vega Paredes Josefina</w:t>
            </w:r>
          </w:p>
        </w:tc>
      </w:tr>
    </w:tbl>
    <w:p w:rsidR="00883F4F" w:rsidRPr="005B0A7C" w:rsidRDefault="00951A8F" w:rsidP="005B0A7C">
      <w:pPr>
        <w:pStyle w:val="Prrafodelista"/>
        <w:numPr>
          <w:ilvl w:val="0"/>
          <w:numId w:val="6"/>
        </w:numPr>
        <w:rPr>
          <w:rFonts w:ascii="Century Gothic" w:hAnsi="Century Gothic"/>
          <w:sz w:val="20"/>
        </w:rPr>
      </w:pPr>
      <w:r w:rsidRPr="005B0A7C">
        <w:rPr>
          <w:rFonts w:ascii="Century Gothic" w:hAnsi="Century Gothic"/>
          <w:sz w:val="20"/>
        </w:rPr>
        <w:t xml:space="preserve">Establecimiento de alianzas </w:t>
      </w:r>
    </w:p>
    <w:p w:rsidR="00951A8F" w:rsidRPr="00951A8F" w:rsidRDefault="00951A8F" w:rsidP="00951A8F">
      <w:pPr>
        <w:pStyle w:val="Prrafodelista"/>
        <w:numPr>
          <w:ilvl w:val="0"/>
          <w:numId w:val="5"/>
        </w:numPr>
      </w:pPr>
      <w:r w:rsidRPr="00951A8F">
        <w:rPr>
          <w:rFonts w:ascii="Century Gothic" w:hAnsi="Century Gothic"/>
          <w:i/>
          <w:sz w:val="20"/>
          <w:szCs w:val="20"/>
        </w:rPr>
        <w:t xml:space="preserve">León </w:t>
      </w:r>
      <w:r>
        <w:rPr>
          <w:rFonts w:ascii="Century Gothic" w:hAnsi="Century Gothic"/>
          <w:sz w:val="20"/>
          <w:szCs w:val="20"/>
        </w:rPr>
        <w:t xml:space="preserve">con </w:t>
      </w:r>
      <w:r w:rsidRPr="00951A8F">
        <w:rPr>
          <w:rFonts w:ascii="Century Gothic" w:hAnsi="Century Gothic"/>
          <w:b/>
          <w:sz w:val="20"/>
          <w:szCs w:val="20"/>
        </w:rPr>
        <w:t>SAPAL</w:t>
      </w:r>
    </w:p>
    <w:p w:rsidR="00951A8F" w:rsidRPr="00951A8F" w:rsidRDefault="00951A8F" w:rsidP="00951A8F">
      <w:pPr>
        <w:pStyle w:val="Prrafodelista"/>
        <w:numPr>
          <w:ilvl w:val="0"/>
          <w:numId w:val="5"/>
        </w:numPr>
      </w:pPr>
      <w:r w:rsidRPr="00951A8F">
        <w:rPr>
          <w:rFonts w:ascii="Century Gothic" w:hAnsi="Century Gothic"/>
          <w:i/>
          <w:sz w:val="20"/>
          <w:szCs w:val="20"/>
        </w:rPr>
        <w:t xml:space="preserve"> Salamanca</w:t>
      </w:r>
      <w:r>
        <w:rPr>
          <w:rFonts w:ascii="Century Gothic" w:hAnsi="Century Gothic"/>
          <w:sz w:val="20"/>
          <w:szCs w:val="20"/>
        </w:rPr>
        <w:t xml:space="preserve"> con </w:t>
      </w:r>
      <w:r w:rsidRPr="00951A8F">
        <w:rPr>
          <w:rFonts w:ascii="Century Gothic" w:hAnsi="Century Gothic"/>
          <w:b/>
          <w:sz w:val="20"/>
          <w:szCs w:val="20"/>
        </w:rPr>
        <w:t>CMAPAS</w:t>
      </w:r>
    </w:p>
    <w:p w:rsidR="00951A8F" w:rsidRPr="00951A8F" w:rsidRDefault="00951A8F" w:rsidP="00951A8F">
      <w:pPr>
        <w:pStyle w:val="Prrafodelista"/>
        <w:numPr>
          <w:ilvl w:val="0"/>
          <w:numId w:val="5"/>
        </w:numPr>
      </w:pPr>
      <w:r w:rsidRPr="00951A8F">
        <w:rPr>
          <w:rFonts w:ascii="Century Gothic" w:hAnsi="Century Gothic"/>
          <w:sz w:val="20"/>
          <w:szCs w:val="20"/>
        </w:rPr>
        <w:t xml:space="preserve"> </w:t>
      </w:r>
      <w:r w:rsidRPr="00951A8F">
        <w:rPr>
          <w:rFonts w:ascii="Century Gothic" w:hAnsi="Century Gothic"/>
          <w:i/>
          <w:sz w:val="20"/>
          <w:szCs w:val="20"/>
        </w:rPr>
        <w:t>Irapuato</w:t>
      </w:r>
      <w:r w:rsidRPr="00951A8F">
        <w:rPr>
          <w:rFonts w:ascii="Century Gothic" w:hAnsi="Century Gothic"/>
          <w:sz w:val="20"/>
          <w:szCs w:val="20"/>
        </w:rPr>
        <w:t xml:space="preserve"> con </w:t>
      </w:r>
      <w:r w:rsidRPr="00951A8F">
        <w:rPr>
          <w:rFonts w:ascii="Century Gothic" w:hAnsi="Century Gothic"/>
          <w:b/>
          <w:sz w:val="20"/>
          <w:szCs w:val="20"/>
        </w:rPr>
        <w:t xml:space="preserve">JAPAMI </w:t>
      </w:r>
    </w:p>
    <w:p w:rsidR="00883F4F" w:rsidRPr="005B0A7C" w:rsidRDefault="00951A8F" w:rsidP="00951A8F">
      <w:pPr>
        <w:pStyle w:val="Prrafodelista"/>
        <w:numPr>
          <w:ilvl w:val="0"/>
          <w:numId w:val="5"/>
        </w:numPr>
      </w:pPr>
      <w:r w:rsidRPr="00951A8F">
        <w:rPr>
          <w:rFonts w:ascii="Century Gothic" w:hAnsi="Century Gothic"/>
          <w:sz w:val="20"/>
          <w:szCs w:val="20"/>
        </w:rPr>
        <w:t xml:space="preserve"> </w:t>
      </w:r>
      <w:r w:rsidRPr="00951A8F">
        <w:rPr>
          <w:rFonts w:ascii="Century Gothic" w:hAnsi="Century Gothic"/>
          <w:i/>
          <w:sz w:val="20"/>
          <w:szCs w:val="20"/>
        </w:rPr>
        <w:t>Celaya</w:t>
      </w:r>
      <w:r w:rsidRPr="00951A8F">
        <w:rPr>
          <w:rFonts w:ascii="Century Gothic" w:hAnsi="Century Gothic"/>
          <w:sz w:val="20"/>
          <w:szCs w:val="20"/>
        </w:rPr>
        <w:t xml:space="preserve"> con</w:t>
      </w:r>
      <w:r w:rsidRPr="00951A8F">
        <w:rPr>
          <w:rFonts w:ascii="Century Gothic" w:hAnsi="Century Gothic"/>
          <w:b/>
          <w:sz w:val="20"/>
          <w:szCs w:val="20"/>
        </w:rPr>
        <w:t xml:space="preserve"> JUNAPA</w:t>
      </w:r>
    </w:p>
    <w:p w:rsidR="00951A8F" w:rsidRDefault="00951A8F" w:rsidP="00951A8F">
      <w:pPr>
        <w:pStyle w:val="Prrafodelista"/>
        <w:numPr>
          <w:ilvl w:val="0"/>
          <w:numId w:val="6"/>
        </w:numPr>
        <w:ind w:left="360"/>
        <w:rPr>
          <w:rFonts w:ascii="Century Gothic" w:hAnsi="Century Gothic"/>
          <w:i/>
          <w:sz w:val="20"/>
        </w:rPr>
      </w:pPr>
      <w:r w:rsidRPr="005B0A7C">
        <w:rPr>
          <w:rFonts w:ascii="Century Gothic" w:hAnsi="Century Gothic"/>
          <w:sz w:val="20"/>
        </w:rPr>
        <w:t>Paquetes modulares, en función de la muestra de educandos seleccionados</w:t>
      </w:r>
      <w:r w:rsidR="005B0A7C" w:rsidRPr="005B0A7C">
        <w:rPr>
          <w:rFonts w:ascii="Century Gothic" w:hAnsi="Century Gothic"/>
          <w:sz w:val="20"/>
        </w:rPr>
        <w:t xml:space="preserve">: </w:t>
      </w:r>
      <w:r w:rsidRPr="005B0A7C">
        <w:rPr>
          <w:rFonts w:ascii="Century Gothic" w:hAnsi="Century Gothic"/>
          <w:i/>
          <w:sz w:val="20"/>
        </w:rPr>
        <w:t>Para el esta</w:t>
      </w:r>
      <w:r w:rsidR="005B0A7C" w:rsidRPr="005B0A7C">
        <w:rPr>
          <w:rFonts w:ascii="Century Gothic" w:hAnsi="Century Gothic"/>
          <w:i/>
          <w:sz w:val="20"/>
        </w:rPr>
        <w:t>do</w:t>
      </w:r>
      <w:r w:rsidRPr="005B0A7C">
        <w:rPr>
          <w:rFonts w:ascii="Century Gothic" w:hAnsi="Century Gothic"/>
          <w:i/>
          <w:sz w:val="20"/>
        </w:rPr>
        <w:t xml:space="preserve"> de Guanajuato se enviaron 850 módulos </w:t>
      </w:r>
    </w:p>
    <w:p w:rsidR="005B0A7C" w:rsidRPr="005B0A7C" w:rsidRDefault="005B0A7C" w:rsidP="00951A8F">
      <w:pPr>
        <w:pStyle w:val="Prrafodelista"/>
        <w:numPr>
          <w:ilvl w:val="0"/>
          <w:numId w:val="6"/>
        </w:numPr>
        <w:ind w:left="360"/>
        <w:rPr>
          <w:rFonts w:ascii="Century Gothic" w:hAnsi="Century Gothic"/>
          <w:sz w:val="20"/>
        </w:rPr>
      </w:pPr>
      <w:r w:rsidRPr="005B0A7C">
        <w:rPr>
          <w:rFonts w:ascii="Century Gothic" w:hAnsi="Century Gothic"/>
          <w:sz w:val="20"/>
        </w:rPr>
        <w:t>Organización y planeación de la formación de figuras educativas:</w:t>
      </w:r>
    </w:p>
    <w:p w:rsidR="00D8205D" w:rsidRDefault="00D8205D" w:rsidP="00D8205D">
      <w:pPr>
        <w:pStyle w:val="Prrafodelista"/>
        <w:numPr>
          <w:ilvl w:val="0"/>
          <w:numId w:val="7"/>
        </w:numPr>
        <w:jc w:val="both"/>
        <w:rPr>
          <w:rFonts w:ascii="Century Gothic" w:hAnsi="Century Gothic"/>
          <w:sz w:val="20"/>
          <w:szCs w:val="20"/>
        </w:rPr>
      </w:pPr>
      <w:r>
        <w:rPr>
          <w:rFonts w:ascii="Century Gothic" w:hAnsi="Century Gothic"/>
          <w:sz w:val="20"/>
          <w:szCs w:val="20"/>
        </w:rPr>
        <w:t>La Coordinación de León Norte 11  y 12 de Abril.</w:t>
      </w:r>
    </w:p>
    <w:p w:rsidR="00D8205D" w:rsidRDefault="00D8205D" w:rsidP="00D8205D">
      <w:pPr>
        <w:pStyle w:val="Prrafodelista"/>
        <w:numPr>
          <w:ilvl w:val="0"/>
          <w:numId w:val="7"/>
        </w:numPr>
        <w:jc w:val="both"/>
        <w:rPr>
          <w:rFonts w:ascii="Century Gothic" w:hAnsi="Century Gothic"/>
          <w:sz w:val="20"/>
          <w:szCs w:val="20"/>
        </w:rPr>
      </w:pPr>
      <w:r>
        <w:rPr>
          <w:rFonts w:ascii="Century Gothic" w:hAnsi="Century Gothic"/>
          <w:sz w:val="20"/>
          <w:szCs w:val="20"/>
        </w:rPr>
        <w:t>La Coordinación de León Centro 09 y 10 de Abril.</w:t>
      </w:r>
    </w:p>
    <w:p w:rsidR="00D8205D" w:rsidRDefault="00D8205D" w:rsidP="00D8205D">
      <w:pPr>
        <w:pStyle w:val="Prrafodelista"/>
        <w:numPr>
          <w:ilvl w:val="0"/>
          <w:numId w:val="7"/>
        </w:numPr>
        <w:jc w:val="both"/>
        <w:rPr>
          <w:rFonts w:ascii="Century Gothic" w:hAnsi="Century Gothic"/>
          <w:sz w:val="20"/>
          <w:szCs w:val="20"/>
        </w:rPr>
      </w:pPr>
      <w:r>
        <w:rPr>
          <w:rFonts w:ascii="Century Gothic" w:hAnsi="Century Gothic"/>
          <w:sz w:val="20"/>
          <w:szCs w:val="20"/>
        </w:rPr>
        <w:t>La Coordinación de León Sur 13 y 16 de Abril.</w:t>
      </w:r>
    </w:p>
    <w:p w:rsidR="00D8205D" w:rsidRDefault="00D8205D" w:rsidP="00D8205D">
      <w:pPr>
        <w:pStyle w:val="Prrafodelista"/>
        <w:numPr>
          <w:ilvl w:val="0"/>
          <w:numId w:val="7"/>
        </w:numPr>
        <w:jc w:val="both"/>
        <w:rPr>
          <w:rFonts w:ascii="Century Gothic" w:hAnsi="Century Gothic"/>
          <w:sz w:val="20"/>
          <w:szCs w:val="20"/>
        </w:rPr>
      </w:pPr>
      <w:r>
        <w:rPr>
          <w:rFonts w:ascii="Century Gothic" w:hAnsi="Century Gothic"/>
          <w:sz w:val="20"/>
          <w:szCs w:val="20"/>
        </w:rPr>
        <w:t>La Coordinación de Salamanca 19 y 20 de Abril.</w:t>
      </w:r>
    </w:p>
    <w:p w:rsidR="00D8205D" w:rsidRDefault="00D8205D" w:rsidP="00D8205D">
      <w:pPr>
        <w:pStyle w:val="Prrafodelista"/>
        <w:numPr>
          <w:ilvl w:val="0"/>
          <w:numId w:val="7"/>
        </w:numPr>
        <w:jc w:val="both"/>
        <w:rPr>
          <w:rFonts w:ascii="Century Gothic" w:hAnsi="Century Gothic"/>
          <w:sz w:val="20"/>
          <w:szCs w:val="20"/>
        </w:rPr>
      </w:pPr>
      <w:r w:rsidRPr="00A15478">
        <w:rPr>
          <w:rFonts w:ascii="Century Gothic" w:hAnsi="Century Gothic"/>
          <w:sz w:val="20"/>
          <w:szCs w:val="20"/>
        </w:rPr>
        <w:t xml:space="preserve">La Coordinación de </w:t>
      </w:r>
      <w:r>
        <w:rPr>
          <w:rFonts w:ascii="Century Gothic" w:hAnsi="Century Gothic"/>
          <w:sz w:val="20"/>
          <w:szCs w:val="20"/>
        </w:rPr>
        <w:t>Irapuato 17 y 18 de Abril.</w:t>
      </w:r>
    </w:p>
    <w:p w:rsidR="00D8205D" w:rsidRDefault="00D8205D" w:rsidP="00D8205D">
      <w:pPr>
        <w:pStyle w:val="Prrafodelista"/>
        <w:numPr>
          <w:ilvl w:val="0"/>
          <w:numId w:val="7"/>
        </w:numPr>
        <w:jc w:val="both"/>
        <w:rPr>
          <w:rFonts w:ascii="Century Gothic" w:hAnsi="Century Gothic"/>
          <w:sz w:val="20"/>
          <w:szCs w:val="20"/>
        </w:rPr>
      </w:pPr>
      <w:r>
        <w:rPr>
          <w:rFonts w:ascii="Century Gothic" w:hAnsi="Century Gothic"/>
          <w:sz w:val="20"/>
          <w:szCs w:val="20"/>
        </w:rPr>
        <w:t>La Coordinación de Celaya 24 y 25 de Abril.</w:t>
      </w:r>
    </w:p>
    <w:p w:rsidR="00D8205D" w:rsidRDefault="00D8205D" w:rsidP="00D8205D">
      <w:pPr>
        <w:pStyle w:val="Prrafodelista"/>
        <w:rPr>
          <w:rFonts w:ascii="Century Gothic" w:hAnsi="Century Gothic"/>
          <w:i/>
          <w:sz w:val="20"/>
        </w:rPr>
      </w:pPr>
    </w:p>
    <w:p w:rsidR="005B0A7C" w:rsidRPr="00D8205D" w:rsidRDefault="00D8205D" w:rsidP="00D8205D">
      <w:pPr>
        <w:pStyle w:val="Prrafodelista"/>
        <w:numPr>
          <w:ilvl w:val="0"/>
          <w:numId w:val="4"/>
        </w:numPr>
        <w:rPr>
          <w:rFonts w:ascii="Century Gothic" w:hAnsi="Century Gothic"/>
          <w:b/>
          <w:sz w:val="20"/>
        </w:rPr>
      </w:pPr>
      <w:r w:rsidRPr="00D8205D">
        <w:rPr>
          <w:rFonts w:ascii="Century Gothic" w:hAnsi="Century Gothic"/>
          <w:b/>
          <w:sz w:val="20"/>
        </w:rPr>
        <w:lastRenderedPageBreak/>
        <w:t>Formación de figuras educativas</w:t>
      </w:r>
    </w:p>
    <w:p w:rsidR="00883F4F" w:rsidRPr="00820E69" w:rsidRDefault="00820E69" w:rsidP="00883F4F">
      <w:pPr>
        <w:rPr>
          <w:rFonts w:ascii="Century Gothic" w:hAnsi="Century Gothic"/>
          <w:sz w:val="20"/>
        </w:rPr>
      </w:pPr>
      <w:r w:rsidRPr="00820E69">
        <w:rPr>
          <w:rFonts w:ascii="Century Gothic" w:hAnsi="Century Gothic"/>
          <w:sz w:val="20"/>
        </w:rPr>
        <w:t>Reporte de la impartición de la formación de formadores y asesores con base en las planeaciones enviadas por la DA</w:t>
      </w:r>
      <w:r>
        <w:rPr>
          <w:rFonts w:ascii="Century Gothic" w:hAnsi="Century Gothic"/>
          <w:sz w:val="20"/>
        </w:rPr>
        <w:t>.</w:t>
      </w:r>
    </w:p>
    <w:p w:rsidR="00B646B3" w:rsidRPr="00883F4F" w:rsidRDefault="00B646B3" w:rsidP="00883F4F">
      <w:pPr>
        <w:jc w:val="both"/>
        <w:rPr>
          <w:rFonts w:ascii="Century Gothic" w:hAnsi="Century Gothic"/>
          <w:b/>
          <w:i/>
          <w:sz w:val="20"/>
          <w:szCs w:val="20"/>
        </w:rPr>
      </w:pPr>
      <w:r w:rsidRPr="00883F4F">
        <w:rPr>
          <w:rFonts w:ascii="Century Gothic" w:hAnsi="Century Gothic"/>
          <w:b/>
          <w:i/>
          <w:sz w:val="20"/>
          <w:szCs w:val="20"/>
        </w:rPr>
        <w:t>Proyecto Módulo “El agua de Todos”</w:t>
      </w:r>
    </w:p>
    <w:p w:rsidR="00B646B3" w:rsidRDefault="00B646B3" w:rsidP="00B646B3">
      <w:pPr>
        <w:jc w:val="both"/>
        <w:rPr>
          <w:rFonts w:ascii="Century Gothic" w:hAnsi="Century Gothic"/>
          <w:sz w:val="20"/>
          <w:szCs w:val="20"/>
        </w:rPr>
      </w:pPr>
      <w:r>
        <w:rPr>
          <w:rFonts w:ascii="Century Gothic" w:hAnsi="Century Gothic"/>
          <w:sz w:val="20"/>
          <w:szCs w:val="20"/>
        </w:rPr>
        <w:t>En el mes de Febrero del año 2018, se llevo a cabo la videoconferencia del módulo “El agua de todos”, en el cuál se acordó que para el estado de Guanajuato se trabajaría con un total de 850 módulos. Se realizo un análisis sobre los municipios con mayor problemática en dicho recurso y se trabajo con los siguientes: León, Irapuato, Salamanca y Celaya.</w:t>
      </w:r>
    </w:p>
    <w:p w:rsidR="00B646B3" w:rsidRDefault="00B646B3" w:rsidP="00B646B3">
      <w:pPr>
        <w:jc w:val="both"/>
        <w:rPr>
          <w:rFonts w:ascii="Century Gothic" w:hAnsi="Century Gothic"/>
          <w:sz w:val="20"/>
          <w:szCs w:val="20"/>
        </w:rPr>
      </w:pPr>
      <w:r>
        <w:rPr>
          <w:rFonts w:ascii="Century Gothic" w:hAnsi="Century Gothic"/>
          <w:sz w:val="20"/>
          <w:szCs w:val="20"/>
        </w:rPr>
        <w:t>Por lo que se llevo a cabo una jornada de formación para promover el módulo entre formadores, técnicos docentes y asesores, esto en conjunto con las instancias de agua correspondientes a cada municipio en su caso para la ciudad de León con SAPAL, en la ciudad de Salamanca con CMAPAS, en la ciudad de Irapuato con JAPAMI y en la ciudad de Celaya con JUNAPA, las cuáles impartieron platicas de concientización del cuidado del agua y su buen uso y rehúso.</w:t>
      </w:r>
    </w:p>
    <w:p w:rsidR="00B646B3" w:rsidRPr="00A15478" w:rsidRDefault="00B646B3" w:rsidP="00B646B3">
      <w:pPr>
        <w:jc w:val="both"/>
        <w:rPr>
          <w:rFonts w:ascii="Century Gothic" w:hAnsi="Century Gothic"/>
          <w:sz w:val="20"/>
          <w:szCs w:val="20"/>
        </w:rPr>
      </w:pPr>
      <w:r>
        <w:rPr>
          <w:rFonts w:ascii="Century Gothic" w:hAnsi="Century Gothic"/>
          <w:sz w:val="20"/>
          <w:szCs w:val="20"/>
        </w:rPr>
        <w:t>Las formaciones se llevaron a cabo en las s</w:t>
      </w:r>
      <w:r w:rsidR="00BE2F87">
        <w:rPr>
          <w:rFonts w:ascii="Century Gothic" w:hAnsi="Century Gothic"/>
          <w:sz w:val="20"/>
          <w:szCs w:val="20"/>
        </w:rPr>
        <w:t xml:space="preserve"> </w:t>
      </w:r>
      <w:r>
        <w:rPr>
          <w:rFonts w:ascii="Century Gothic" w:hAnsi="Century Gothic"/>
          <w:sz w:val="20"/>
          <w:szCs w:val="20"/>
        </w:rPr>
        <w:t>iguientes fechas:</w:t>
      </w:r>
    </w:p>
    <w:p w:rsidR="00B646B3" w:rsidRDefault="00B646B3" w:rsidP="00B646B3">
      <w:pPr>
        <w:pStyle w:val="Prrafodelista"/>
        <w:numPr>
          <w:ilvl w:val="0"/>
          <w:numId w:val="2"/>
        </w:numPr>
        <w:jc w:val="both"/>
        <w:rPr>
          <w:rFonts w:ascii="Century Gothic" w:hAnsi="Century Gothic"/>
          <w:sz w:val="20"/>
          <w:szCs w:val="20"/>
        </w:rPr>
      </w:pPr>
      <w:r>
        <w:rPr>
          <w:rFonts w:ascii="Century Gothic" w:hAnsi="Century Gothic"/>
          <w:sz w:val="20"/>
          <w:szCs w:val="20"/>
        </w:rPr>
        <w:t>La Coordinación de León Norte 11  y 12 de Abril.</w:t>
      </w:r>
    </w:p>
    <w:p w:rsidR="00B646B3" w:rsidRDefault="00B646B3" w:rsidP="00B646B3">
      <w:pPr>
        <w:pStyle w:val="Prrafodelista"/>
        <w:numPr>
          <w:ilvl w:val="0"/>
          <w:numId w:val="2"/>
        </w:numPr>
        <w:jc w:val="both"/>
        <w:rPr>
          <w:rFonts w:ascii="Century Gothic" w:hAnsi="Century Gothic"/>
          <w:sz w:val="20"/>
          <w:szCs w:val="20"/>
        </w:rPr>
      </w:pPr>
      <w:r>
        <w:rPr>
          <w:rFonts w:ascii="Century Gothic" w:hAnsi="Century Gothic"/>
          <w:sz w:val="20"/>
          <w:szCs w:val="20"/>
        </w:rPr>
        <w:t>La Coordinación de León Centro 09 y 10 de Abril.</w:t>
      </w:r>
    </w:p>
    <w:p w:rsidR="00B646B3" w:rsidRDefault="00B646B3" w:rsidP="00B646B3">
      <w:pPr>
        <w:pStyle w:val="Prrafodelista"/>
        <w:numPr>
          <w:ilvl w:val="0"/>
          <w:numId w:val="2"/>
        </w:numPr>
        <w:jc w:val="both"/>
        <w:rPr>
          <w:rFonts w:ascii="Century Gothic" w:hAnsi="Century Gothic"/>
          <w:sz w:val="20"/>
          <w:szCs w:val="20"/>
        </w:rPr>
      </w:pPr>
      <w:r>
        <w:rPr>
          <w:rFonts w:ascii="Century Gothic" w:hAnsi="Century Gothic"/>
          <w:sz w:val="20"/>
          <w:szCs w:val="20"/>
        </w:rPr>
        <w:t>La Coordinación de León Sur 13 y 16 de Abril.</w:t>
      </w:r>
    </w:p>
    <w:p w:rsidR="00B646B3" w:rsidRDefault="00B646B3" w:rsidP="00B646B3">
      <w:pPr>
        <w:pStyle w:val="Prrafodelista"/>
        <w:numPr>
          <w:ilvl w:val="0"/>
          <w:numId w:val="2"/>
        </w:numPr>
        <w:jc w:val="both"/>
        <w:rPr>
          <w:rFonts w:ascii="Century Gothic" w:hAnsi="Century Gothic"/>
          <w:sz w:val="20"/>
          <w:szCs w:val="20"/>
        </w:rPr>
      </w:pPr>
      <w:r>
        <w:rPr>
          <w:rFonts w:ascii="Century Gothic" w:hAnsi="Century Gothic"/>
          <w:sz w:val="20"/>
          <w:szCs w:val="20"/>
        </w:rPr>
        <w:t>La Coordinación de Salamanca 19 y 20 de Abril.</w:t>
      </w:r>
    </w:p>
    <w:p w:rsidR="00B646B3" w:rsidRDefault="00B646B3" w:rsidP="00B646B3">
      <w:pPr>
        <w:pStyle w:val="Prrafodelista"/>
        <w:numPr>
          <w:ilvl w:val="0"/>
          <w:numId w:val="2"/>
        </w:numPr>
        <w:jc w:val="both"/>
        <w:rPr>
          <w:rFonts w:ascii="Century Gothic" w:hAnsi="Century Gothic"/>
          <w:sz w:val="20"/>
          <w:szCs w:val="20"/>
        </w:rPr>
      </w:pPr>
      <w:r w:rsidRPr="00A15478">
        <w:rPr>
          <w:rFonts w:ascii="Century Gothic" w:hAnsi="Century Gothic"/>
          <w:sz w:val="20"/>
          <w:szCs w:val="20"/>
        </w:rPr>
        <w:t xml:space="preserve">La Coordinación de </w:t>
      </w:r>
      <w:r>
        <w:rPr>
          <w:rFonts w:ascii="Century Gothic" w:hAnsi="Century Gothic"/>
          <w:sz w:val="20"/>
          <w:szCs w:val="20"/>
        </w:rPr>
        <w:t>Irapuato 17 y 18 de Abril.</w:t>
      </w:r>
    </w:p>
    <w:p w:rsidR="00B646B3" w:rsidRDefault="00B646B3" w:rsidP="00B646B3">
      <w:pPr>
        <w:pStyle w:val="Prrafodelista"/>
        <w:numPr>
          <w:ilvl w:val="0"/>
          <w:numId w:val="2"/>
        </w:numPr>
        <w:jc w:val="both"/>
        <w:rPr>
          <w:rFonts w:ascii="Century Gothic" w:hAnsi="Century Gothic"/>
          <w:sz w:val="20"/>
          <w:szCs w:val="20"/>
        </w:rPr>
      </w:pPr>
      <w:r>
        <w:rPr>
          <w:rFonts w:ascii="Century Gothic" w:hAnsi="Century Gothic"/>
          <w:sz w:val="20"/>
          <w:szCs w:val="20"/>
        </w:rPr>
        <w:t>La Coordinación de Celaya 24 y 25 de Abril.</w:t>
      </w:r>
    </w:p>
    <w:p w:rsidR="00B646B3" w:rsidRDefault="00B646B3" w:rsidP="00B646B3">
      <w:pPr>
        <w:jc w:val="both"/>
        <w:rPr>
          <w:rFonts w:ascii="Century Gothic" w:hAnsi="Century Gothic"/>
          <w:sz w:val="20"/>
          <w:szCs w:val="20"/>
        </w:rPr>
      </w:pPr>
      <w:r>
        <w:rPr>
          <w:rFonts w:ascii="Century Gothic" w:hAnsi="Century Gothic"/>
          <w:sz w:val="20"/>
          <w:szCs w:val="20"/>
        </w:rPr>
        <w:t>Además de realizar la distribución del módulo, de acuerdo a las microrregiones que cada Coordinación propuso.</w:t>
      </w:r>
    </w:p>
    <w:p w:rsidR="00B646B3" w:rsidRDefault="00B646B3" w:rsidP="00B646B3">
      <w:pPr>
        <w:jc w:val="both"/>
        <w:rPr>
          <w:rFonts w:ascii="Century Gothic" w:hAnsi="Century Gothic"/>
          <w:sz w:val="20"/>
          <w:szCs w:val="20"/>
        </w:rPr>
      </w:pPr>
      <w:r>
        <w:rPr>
          <w:rFonts w:ascii="Century Gothic" w:hAnsi="Century Gothic"/>
          <w:sz w:val="20"/>
          <w:szCs w:val="20"/>
        </w:rPr>
        <w:t>Se lleva seguimiento de los módulos trabajados y se solicito al área de Acreditación los exámenes para la aplicación de los educandos que han concluido exitosamente el módulo.</w:t>
      </w:r>
    </w:p>
    <w:p w:rsidR="00B646B3" w:rsidRDefault="00B646B3" w:rsidP="00B646B3">
      <w:pPr>
        <w:pStyle w:val="Prrafodelista"/>
        <w:numPr>
          <w:ilvl w:val="0"/>
          <w:numId w:val="3"/>
        </w:numPr>
        <w:jc w:val="both"/>
        <w:rPr>
          <w:rFonts w:ascii="Century Gothic" w:hAnsi="Century Gothic"/>
          <w:sz w:val="20"/>
          <w:szCs w:val="20"/>
        </w:rPr>
      </w:pPr>
      <w:r w:rsidRPr="009F145D">
        <w:rPr>
          <w:rFonts w:ascii="Century Gothic" w:hAnsi="Century Gothic"/>
          <w:sz w:val="20"/>
          <w:szCs w:val="20"/>
        </w:rPr>
        <w:t xml:space="preserve">De igual manera se reforzó temas del eje de Ciencias con la inclusión del </w:t>
      </w:r>
      <w:r w:rsidRPr="009F145D">
        <w:rPr>
          <w:rFonts w:ascii="Century Gothic" w:hAnsi="Century Gothic"/>
          <w:b/>
          <w:i/>
          <w:sz w:val="20"/>
          <w:szCs w:val="20"/>
        </w:rPr>
        <w:t>proyecto piloto del módulo “El agua de todos”</w:t>
      </w:r>
      <w:r w:rsidRPr="009F145D">
        <w:rPr>
          <w:rFonts w:ascii="Century Gothic" w:hAnsi="Century Gothic"/>
          <w:sz w:val="20"/>
          <w:szCs w:val="20"/>
        </w:rPr>
        <w:t>, dirigido a técnicos docentes, formadores y asesores y  donde se realizo la gestión con instancias de CONAGUA.  Teniendo como sedes León Centro 09 y 10 de Abril, León Norte 11 y 12 de Abril, León Sur 13</w:t>
      </w:r>
      <w:r>
        <w:rPr>
          <w:rFonts w:ascii="Century Gothic" w:hAnsi="Century Gothic"/>
          <w:sz w:val="20"/>
          <w:szCs w:val="20"/>
        </w:rPr>
        <w:t xml:space="preserve"> </w:t>
      </w:r>
      <w:r w:rsidRPr="009F145D">
        <w:rPr>
          <w:rFonts w:ascii="Century Gothic" w:hAnsi="Century Gothic"/>
          <w:sz w:val="20"/>
          <w:szCs w:val="20"/>
        </w:rPr>
        <w:t>y 16 de Abril, Irapuato 17 y 18 de Abril, Salamanca 19 y 20 de Abril y Celaya 24 y 25 de Abril.</w:t>
      </w:r>
    </w:p>
    <w:p w:rsidR="00B646B3" w:rsidRPr="009F145D" w:rsidRDefault="00B646B3" w:rsidP="00B646B3">
      <w:pPr>
        <w:pStyle w:val="Prrafodelista"/>
        <w:jc w:val="center"/>
        <w:rPr>
          <w:rFonts w:ascii="Century Gothic" w:hAnsi="Century Gothic"/>
          <w:b/>
          <w:i/>
          <w:sz w:val="24"/>
          <w:u w:val="single"/>
        </w:rPr>
      </w:pPr>
      <w:r w:rsidRPr="009F145D">
        <w:rPr>
          <w:rFonts w:ascii="Century Gothic" w:hAnsi="Century Gothic"/>
          <w:b/>
          <w:i/>
          <w:sz w:val="24"/>
          <w:u w:val="single"/>
        </w:rPr>
        <w:lastRenderedPageBreak/>
        <w:t xml:space="preserve">Evidencias taller de </w:t>
      </w:r>
      <w:r>
        <w:rPr>
          <w:rFonts w:ascii="Century Gothic" w:hAnsi="Century Gothic"/>
          <w:b/>
          <w:i/>
          <w:sz w:val="24"/>
          <w:u w:val="single"/>
        </w:rPr>
        <w:t>El agua de todos</w:t>
      </w:r>
    </w:p>
    <w:p w:rsidR="00B646B3" w:rsidRDefault="00B646B3" w:rsidP="00B646B3">
      <w:pPr>
        <w:jc w:val="both"/>
        <w:rPr>
          <w:rFonts w:ascii="Century Gothic" w:hAnsi="Century Gothic"/>
          <w:sz w:val="20"/>
          <w:szCs w:val="20"/>
        </w:rPr>
      </w:pPr>
      <w:r>
        <w:rPr>
          <w:rFonts w:ascii="Century Gothic" w:hAnsi="Century Gothic"/>
          <w:noProof/>
          <w:sz w:val="20"/>
          <w:szCs w:val="20"/>
          <w:lang w:eastAsia="es-MX"/>
        </w:rPr>
        <w:drawing>
          <wp:inline distT="0" distB="0" distL="0" distR="0" wp14:anchorId="2118AD9D" wp14:editId="4AC92C3D">
            <wp:extent cx="7597140" cy="4274724"/>
            <wp:effectExtent l="0" t="0" r="3810" b="0"/>
            <wp:docPr id="31" name="Imagen 31" descr="C:\Users\bbmartineza\Downloads\20180411_125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bbmartineza\Downloads\20180411_1256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1247" cy="4277035"/>
                    </a:xfrm>
                    <a:prstGeom prst="rect">
                      <a:avLst/>
                    </a:prstGeom>
                    <a:noFill/>
                    <a:ln>
                      <a:noFill/>
                    </a:ln>
                  </pic:spPr>
                </pic:pic>
              </a:graphicData>
            </a:graphic>
          </wp:inline>
        </w:drawing>
      </w:r>
    </w:p>
    <w:p w:rsidR="00B646B3" w:rsidRDefault="00B646B3" w:rsidP="00B646B3">
      <w:pPr>
        <w:jc w:val="both"/>
        <w:rPr>
          <w:rFonts w:ascii="Century Gothic" w:hAnsi="Century Gothic"/>
          <w:sz w:val="20"/>
          <w:szCs w:val="20"/>
        </w:rPr>
      </w:pPr>
      <w:r>
        <w:rPr>
          <w:rFonts w:ascii="Century Gothic" w:hAnsi="Century Gothic"/>
          <w:noProof/>
          <w:sz w:val="20"/>
          <w:szCs w:val="20"/>
          <w:lang w:eastAsia="es-MX"/>
        </w:rPr>
        <w:lastRenderedPageBreak/>
        <w:drawing>
          <wp:inline distT="0" distB="0" distL="0" distR="0" wp14:anchorId="22B2EF96" wp14:editId="459E15A6">
            <wp:extent cx="7697884" cy="4594860"/>
            <wp:effectExtent l="0" t="0" r="0" b="0"/>
            <wp:docPr id="32" name="Imagen 32" descr="C:\Users\bbmartineza\Downloads\IMG-20180419-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bmartineza\Downloads\IMG-20180419-WA002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4634"/>
                    <a:stretch/>
                  </pic:blipFill>
                  <pic:spPr bwMode="auto">
                    <a:xfrm>
                      <a:off x="0" y="0"/>
                      <a:ext cx="7700157" cy="4596217"/>
                    </a:xfrm>
                    <a:prstGeom prst="rect">
                      <a:avLst/>
                    </a:prstGeom>
                    <a:noFill/>
                    <a:ln>
                      <a:noFill/>
                    </a:ln>
                    <a:extLst>
                      <a:ext uri="{53640926-AAD7-44D8-BBD7-CCE9431645EC}">
                        <a14:shadowObscured xmlns:a14="http://schemas.microsoft.com/office/drawing/2010/main"/>
                      </a:ext>
                    </a:extLst>
                  </pic:spPr>
                </pic:pic>
              </a:graphicData>
            </a:graphic>
          </wp:inline>
        </w:drawing>
      </w:r>
    </w:p>
    <w:p w:rsidR="00B646B3" w:rsidRDefault="00B646B3" w:rsidP="00B646B3">
      <w:pPr>
        <w:jc w:val="both"/>
        <w:rPr>
          <w:rFonts w:ascii="Century Gothic" w:hAnsi="Century Gothic"/>
          <w:sz w:val="20"/>
          <w:szCs w:val="20"/>
        </w:rPr>
      </w:pPr>
      <w:r>
        <w:rPr>
          <w:rFonts w:ascii="Century Gothic" w:hAnsi="Century Gothic"/>
          <w:noProof/>
          <w:sz w:val="20"/>
          <w:szCs w:val="20"/>
          <w:lang w:eastAsia="es-MX"/>
        </w:rPr>
        <w:lastRenderedPageBreak/>
        <w:drawing>
          <wp:inline distT="0" distB="0" distL="0" distR="0" wp14:anchorId="5CB15812" wp14:editId="1A8C916B">
            <wp:extent cx="7850286" cy="4419600"/>
            <wp:effectExtent l="0" t="0" r="0" b="0"/>
            <wp:docPr id="33" name="Imagen 33" descr="C:\Users\bbmartineza\Downloads\IMG-20180504-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bmartineza\Downloads\IMG-20180504-WA0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4960" cy="4416602"/>
                    </a:xfrm>
                    <a:prstGeom prst="rect">
                      <a:avLst/>
                    </a:prstGeom>
                    <a:noFill/>
                    <a:ln>
                      <a:noFill/>
                    </a:ln>
                  </pic:spPr>
                </pic:pic>
              </a:graphicData>
            </a:graphic>
          </wp:inline>
        </w:drawing>
      </w:r>
    </w:p>
    <w:p w:rsidR="00B646B3" w:rsidRDefault="00B646B3" w:rsidP="00B646B3">
      <w:pPr>
        <w:rPr>
          <w:rFonts w:ascii="Century Gothic" w:hAnsi="Century Gothic"/>
          <w:b/>
          <w:bCs/>
          <w:i/>
          <w:iCs/>
          <w:sz w:val="24"/>
          <w:szCs w:val="20"/>
          <w:u w:val="single"/>
        </w:rPr>
      </w:pPr>
      <w:r>
        <w:rPr>
          <w:rFonts w:ascii="Century Gothic" w:hAnsi="Century Gothic"/>
          <w:b/>
          <w:bCs/>
          <w:i/>
          <w:iCs/>
          <w:noProof/>
          <w:sz w:val="24"/>
          <w:szCs w:val="20"/>
          <w:u w:val="single"/>
          <w:lang w:eastAsia="es-MX"/>
        </w:rPr>
        <w:lastRenderedPageBreak/>
        <w:drawing>
          <wp:inline distT="0" distB="0" distL="0" distR="0" wp14:anchorId="1DB37869" wp14:editId="091F1303">
            <wp:extent cx="8046720" cy="5256158"/>
            <wp:effectExtent l="0" t="0" r="0" b="1905"/>
            <wp:docPr id="34" name="Imagen 34" descr="C:\Users\bbmartineza\Downloads\IMG-20180419-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bmartineza\Downloads\IMG-20180419-WA00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1261" cy="5252592"/>
                    </a:xfrm>
                    <a:prstGeom prst="rect">
                      <a:avLst/>
                    </a:prstGeom>
                    <a:noFill/>
                    <a:ln>
                      <a:noFill/>
                    </a:ln>
                  </pic:spPr>
                </pic:pic>
              </a:graphicData>
            </a:graphic>
          </wp:inline>
        </w:drawing>
      </w:r>
    </w:p>
    <w:p w:rsidR="00B646B3" w:rsidRDefault="00B646B3" w:rsidP="00B646B3">
      <w:pPr>
        <w:rPr>
          <w:rFonts w:ascii="Century Gothic" w:hAnsi="Century Gothic"/>
          <w:b/>
          <w:bCs/>
          <w:i/>
          <w:iCs/>
          <w:sz w:val="24"/>
          <w:szCs w:val="20"/>
          <w:u w:val="single"/>
        </w:rPr>
      </w:pPr>
      <w:r>
        <w:rPr>
          <w:rFonts w:ascii="Century Gothic" w:hAnsi="Century Gothic"/>
          <w:b/>
          <w:bCs/>
          <w:i/>
          <w:iCs/>
          <w:noProof/>
          <w:sz w:val="24"/>
          <w:szCs w:val="20"/>
          <w:u w:val="single"/>
          <w:lang w:eastAsia="es-MX"/>
        </w:rPr>
        <w:lastRenderedPageBreak/>
        <w:drawing>
          <wp:inline distT="0" distB="0" distL="0" distR="0" wp14:anchorId="08291CC8" wp14:editId="2C41CB19">
            <wp:extent cx="7955280" cy="3550920"/>
            <wp:effectExtent l="0" t="0" r="7620" b="0"/>
            <wp:docPr id="35" name="Imagen 35" descr="C:\Users\bbmartineza\Downloads\20180413_123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bbmartineza\Downloads\20180413_1230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51770" cy="3549353"/>
                    </a:xfrm>
                    <a:prstGeom prst="rect">
                      <a:avLst/>
                    </a:prstGeom>
                    <a:noFill/>
                    <a:ln>
                      <a:noFill/>
                    </a:ln>
                  </pic:spPr>
                </pic:pic>
              </a:graphicData>
            </a:graphic>
          </wp:inline>
        </w:drawing>
      </w:r>
    </w:p>
    <w:p w:rsidR="004B5B19" w:rsidRPr="00043515" w:rsidRDefault="00043515">
      <w:pPr>
        <w:rPr>
          <w:rFonts w:ascii="Century Gothic" w:hAnsi="Century Gothic"/>
          <w:sz w:val="20"/>
        </w:rPr>
      </w:pPr>
      <w:r w:rsidRPr="00043515">
        <w:rPr>
          <w:rFonts w:ascii="Century Gothic" w:hAnsi="Century Gothic"/>
          <w:sz w:val="20"/>
        </w:rPr>
        <w:t>Reporte de visitas y reuniones de balance.</w:t>
      </w:r>
    </w:p>
    <w:p w:rsidR="00043515" w:rsidRPr="00043515" w:rsidRDefault="00043515" w:rsidP="00043515">
      <w:pPr>
        <w:pStyle w:val="Prrafodelista"/>
        <w:numPr>
          <w:ilvl w:val="0"/>
          <w:numId w:val="8"/>
        </w:numPr>
        <w:rPr>
          <w:rFonts w:ascii="Century Gothic" w:eastAsia="Times New Roman" w:hAnsi="Century Gothic" w:cs="Arial"/>
          <w:color w:val="222222"/>
          <w:sz w:val="20"/>
          <w:szCs w:val="20"/>
          <w:lang w:eastAsia="es-MX"/>
        </w:rPr>
      </w:pPr>
      <w:r w:rsidRPr="00043515">
        <w:rPr>
          <w:rFonts w:ascii="Century Gothic" w:eastAsia="Times New Roman" w:hAnsi="Century Gothic" w:cs="Arial"/>
          <w:color w:val="222222"/>
          <w:sz w:val="20"/>
          <w:szCs w:val="20"/>
          <w:lang w:eastAsia="es-MX"/>
        </w:rPr>
        <w:t>Se lleva a cabo en dos círculos de estudio en el IMSS T1</w:t>
      </w:r>
    </w:p>
    <w:p w:rsidR="00073A95" w:rsidRPr="00073A95" w:rsidRDefault="00043515" w:rsidP="00043515">
      <w:pPr>
        <w:pStyle w:val="Prrafodelista"/>
        <w:numPr>
          <w:ilvl w:val="0"/>
          <w:numId w:val="8"/>
        </w:numPr>
        <w:rPr>
          <w:rFonts w:ascii="Century Gothic" w:eastAsia="Times New Roman" w:hAnsi="Century Gothic" w:cs="Arial"/>
          <w:color w:val="222222"/>
          <w:sz w:val="20"/>
          <w:szCs w:val="20"/>
          <w:lang w:eastAsia="es-MX"/>
        </w:rPr>
      </w:pPr>
      <w:r w:rsidRPr="00043515">
        <w:rPr>
          <w:rFonts w:ascii="Century Gothic" w:eastAsia="Times New Roman" w:hAnsi="Century Gothic" w:cs="Arial"/>
          <w:color w:val="222222"/>
          <w:sz w:val="20"/>
          <w:szCs w:val="20"/>
          <w:lang w:eastAsia="es-MX"/>
        </w:rPr>
        <w:t>En el circulo de estudio del DIF de la Candelaria</w:t>
      </w:r>
      <w:r w:rsidR="00073A95" w:rsidRPr="00073A95">
        <w:rPr>
          <w:sz w:val="18"/>
          <w:szCs w:val="18"/>
        </w:rPr>
        <w:t xml:space="preserve"> </w:t>
      </w:r>
    </w:p>
    <w:p w:rsidR="00043515" w:rsidRPr="00EC230C" w:rsidRDefault="00EC230C" w:rsidP="00043515">
      <w:pPr>
        <w:pStyle w:val="Prrafodelista"/>
        <w:numPr>
          <w:ilvl w:val="0"/>
          <w:numId w:val="8"/>
        </w:numPr>
        <w:rPr>
          <w:rFonts w:ascii="Century Gothic" w:eastAsia="Times New Roman" w:hAnsi="Century Gothic" w:cs="Arial"/>
          <w:color w:val="222222"/>
          <w:szCs w:val="20"/>
          <w:lang w:eastAsia="es-MX"/>
        </w:rPr>
      </w:pPr>
      <w:r w:rsidRPr="00EC230C">
        <w:rPr>
          <w:rFonts w:ascii="Century Gothic" w:hAnsi="Century Gothic"/>
          <w:sz w:val="20"/>
          <w:szCs w:val="18"/>
        </w:rPr>
        <w:t>Carmen  39/26</w:t>
      </w:r>
    </w:p>
    <w:p w:rsidR="00073A95" w:rsidRPr="00EC230C" w:rsidRDefault="00EC230C" w:rsidP="00043515">
      <w:pPr>
        <w:pStyle w:val="Prrafodelista"/>
        <w:numPr>
          <w:ilvl w:val="0"/>
          <w:numId w:val="8"/>
        </w:numPr>
        <w:rPr>
          <w:rFonts w:ascii="Century Gothic" w:eastAsia="Times New Roman" w:hAnsi="Century Gothic" w:cs="Arial"/>
          <w:color w:val="222222"/>
          <w:szCs w:val="20"/>
          <w:lang w:eastAsia="es-MX"/>
        </w:rPr>
      </w:pPr>
      <w:r w:rsidRPr="00EC230C">
        <w:rPr>
          <w:rFonts w:ascii="Century Gothic" w:hAnsi="Century Gothic"/>
          <w:sz w:val="20"/>
          <w:szCs w:val="18"/>
        </w:rPr>
        <w:t>Rafael 38/25</w:t>
      </w:r>
      <w:r w:rsidR="00073A95" w:rsidRPr="00EC230C">
        <w:rPr>
          <w:rFonts w:ascii="Century Gothic" w:hAnsi="Century Gothic"/>
          <w:sz w:val="20"/>
          <w:szCs w:val="18"/>
        </w:rPr>
        <w:t xml:space="preserve"> </w:t>
      </w:r>
    </w:p>
    <w:p w:rsidR="00073A95" w:rsidRPr="00EC230C" w:rsidRDefault="00EC230C" w:rsidP="00043515">
      <w:pPr>
        <w:pStyle w:val="Prrafodelista"/>
        <w:numPr>
          <w:ilvl w:val="0"/>
          <w:numId w:val="8"/>
        </w:numPr>
        <w:rPr>
          <w:rFonts w:ascii="Century Gothic" w:eastAsia="Times New Roman" w:hAnsi="Century Gothic" w:cs="Arial"/>
          <w:color w:val="222222"/>
          <w:szCs w:val="20"/>
          <w:lang w:eastAsia="es-MX"/>
        </w:rPr>
      </w:pPr>
      <w:r w:rsidRPr="00EC230C">
        <w:rPr>
          <w:rFonts w:ascii="Century Gothic" w:hAnsi="Century Gothic"/>
          <w:sz w:val="20"/>
          <w:szCs w:val="18"/>
        </w:rPr>
        <w:t>Claudia Cayetano</w:t>
      </w:r>
    </w:p>
    <w:p w:rsidR="00073A95" w:rsidRPr="00EC230C" w:rsidRDefault="00EC230C" w:rsidP="00043515">
      <w:pPr>
        <w:pStyle w:val="Prrafodelista"/>
        <w:numPr>
          <w:ilvl w:val="0"/>
          <w:numId w:val="8"/>
        </w:numPr>
        <w:rPr>
          <w:rFonts w:ascii="Century Gothic" w:eastAsia="Times New Roman" w:hAnsi="Century Gothic" w:cs="Arial"/>
          <w:color w:val="222222"/>
          <w:szCs w:val="20"/>
          <w:lang w:eastAsia="es-MX"/>
        </w:rPr>
      </w:pPr>
      <w:r w:rsidRPr="00EC230C">
        <w:rPr>
          <w:rFonts w:ascii="Century Gothic" w:hAnsi="Century Gothic"/>
          <w:sz w:val="20"/>
          <w:szCs w:val="18"/>
        </w:rPr>
        <w:t>Francisco</w:t>
      </w:r>
    </w:p>
    <w:p w:rsidR="00073A95" w:rsidRPr="00EC230C" w:rsidRDefault="00EC230C" w:rsidP="00043515">
      <w:pPr>
        <w:pStyle w:val="Prrafodelista"/>
        <w:numPr>
          <w:ilvl w:val="0"/>
          <w:numId w:val="8"/>
        </w:numPr>
        <w:rPr>
          <w:rFonts w:ascii="Century Gothic" w:eastAsia="Times New Roman" w:hAnsi="Century Gothic" w:cs="Arial"/>
          <w:color w:val="222222"/>
          <w:szCs w:val="20"/>
          <w:lang w:eastAsia="es-MX"/>
        </w:rPr>
      </w:pPr>
      <w:r w:rsidRPr="00EC230C">
        <w:rPr>
          <w:rFonts w:ascii="Century Gothic" w:hAnsi="Century Gothic"/>
          <w:sz w:val="20"/>
          <w:szCs w:val="18"/>
        </w:rPr>
        <w:t>Silvia</w:t>
      </w:r>
    </w:p>
    <w:p w:rsidR="00073A95" w:rsidRPr="00EC230C" w:rsidRDefault="00EC230C" w:rsidP="00043515">
      <w:pPr>
        <w:pStyle w:val="Prrafodelista"/>
        <w:numPr>
          <w:ilvl w:val="0"/>
          <w:numId w:val="8"/>
        </w:numPr>
        <w:rPr>
          <w:rFonts w:ascii="Century Gothic" w:eastAsia="Times New Roman" w:hAnsi="Century Gothic" w:cs="Arial"/>
          <w:color w:val="222222"/>
          <w:szCs w:val="20"/>
          <w:lang w:eastAsia="es-MX"/>
        </w:rPr>
      </w:pPr>
      <w:r w:rsidRPr="00EC230C">
        <w:rPr>
          <w:rFonts w:ascii="Century Gothic" w:hAnsi="Century Gothic"/>
          <w:sz w:val="20"/>
          <w:szCs w:val="18"/>
        </w:rPr>
        <w:t>Rosario rodríguez</w:t>
      </w:r>
    </w:p>
    <w:p w:rsidR="00043515" w:rsidRDefault="00043515" w:rsidP="00043515">
      <w:pPr>
        <w:jc w:val="both"/>
        <w:rPr>
          <w:rFonts w:ascii="Century Gothic" w:hAnsi="Century Gothic"/>
          <w:sz w:val="20"/>
          <w:szCs w:val="20"/>
        </w:rPr>
      </w:pPr>
      <w:r w:rsidRPr="00043515">
        <w:rPr>
          <w:rFonts w:ascii="Century Gothic" w:hAnsi="Century Gothic"/>
          <w:sz w:val="20"/>
          <w:szCs w:val="20"/>
        </w:rPr>
        <w:lastRenderedPageBreak/>
        <w:t>En reunión de balance se les enfatizó nuevamente a cada una de las microrregiones que solicitaran módulos del agua es de todos, el cual funge como módulo diversificado para sus educandos,</w:t>
      </w:r>
      <w:r>
        <w:rPr>
          <w:rFonts w:ascii="Century Gothic" w:hAnsi="Century Gothic"/>
          <w:sz w:val="20"/>
          <w:szCs w:val="20"/>
        </w:rPr>
        <w:t xml:space="preserve"> </w:t>
      </w:r>
      <w:r w:rsidRPr="00043515">
        <w:rPr>
          <w:rFonts w:ascii="Century Gothic" w:hAnsi="Century Gothic"/>
          <w:sz w:val="20"/>
          <w:szCs w:val="20"/>
        </w:rPr>
        <w:t>dos asesoras María Concepción Lara Delgado y Cristina  Blancas Rodríguez  decidieron contestar el módulo, para así dominar el tema y darlo a conocer a sus educandos</w:t>
      </w:r>
      <w:r>
        <w:rPr>
          <w:rFonts w:ascii="Century Gothic" w:hAnsi="Century Gothic"/>
          <w:sz w:val="20"/>
          <w:szCs w:val="20"/>
        </w:rPr>
        <w:t>.</w:t>
      </w:r>
    </w:p>
    <w:p w:rsidR="00043515" w:rsidRPr="00043515" w:rsidRDefault="00043515" w:rsidP="00043515">
      <w:pPr>
        <w:jc w:val="both"/>
        <w:rPr>
          <w:rFonts w:ascii="Century Gothic" w:hAnsi="Century Gothic"/>
          <w:sz w:val="20"/>
          <w:szCs w:val="20"/>
        </w:rPr>
      </w:pPr>
      <w:r w:rsidRPr="00043515">
        <w:rPr>
          <w:rFonts w:ascii="Century Gothic" w:hAnsi="Century Gothic"/>
          <w:sz w:val="20"/>
          <w:szCs w:val="20"/>
        </w:rPr>
        <w:t>Es un material  muy enriquecedor, para la comprensión de cómo se obtiene el agua en las diferentes ciudades y municipios, que es un derecho que tenemos como ciudadanos, en tener agua potable en nuestro domicilio.</w:t>
      </w:r>
    </w:p>
    <w:p w:rsidR="00B646B3" w:rsidRDefault="00043515" w:rsidP="00043515">
      <w:pPr>
        <w:pStyle w:val="Prrafodelista"/>
        <w:numPr>
          <w:ilvl w:val="0"/>
          <w:numId w:val="4"/>
        </w:numPr>
        <w:rPr>
          <w:rFonts w:ascii="Century Gothic" w:hAnsi="Century Gothic"/>
          <w:b/>
          <w:sz w:val="20"/>
        </w:rPr>
      </w:pPr>
      <w:r>
        <w:rPr>
          <w:rFonts w:ascii="Century Gothic" w:hAnsi="Century Gothic"/>
          <w:b/>
          <w:sz w:val="20"/>
        </w:rPr>
        <w:t>Atención</w:t>
      </w:r>
    </w:p>
    <w:p w:rsidR="00043515" w:rsidRDefault="00043515" w:rsidP="00043515">
      <w:pPr>
        <w:ind w:left="360"/>
        <w:rPr>
          <w:rFonts w:ascii="Century Gothic" w:hAnsi="Century Gothic"/>
          <w:sz w:val="20"/>
        </w:rPr>
      </w:pPr>
      <w:r w:rsidRPr="00043515">
        <w:rPr>
          <w:rFonts w:ascii="Century Gothic" w:hAnsi="Century Gothic"/>
          <w:sz w:val="20"/>
        </w:rPr>
        <w:t>Número de educandos atendidos, numero de asesorías, seguimiento de visitas a círculos de estudios, educandos aprobados y no aprobados.</w:t>
      </w:r>
    </w:p>
    <w:p w:rsidR="00183FE7" w:rsidRPr="00402A70" w:rsidRDefault="00183FE7" w:rsidP="00402A70">
      <w:pPr>
        <w:pStyle w:val="Prrafodelista"/>
        <w:numPr>
          <w:ilvl w:val="0"/>
          <w:numId w:val="10"/>
        </w:numPr>
        <w:jc w:val="both"/>
        <w:rPr>
          <w:rFonts w:ascii="Century Gothic" w:hAnsi="Century Gothic"/>
          <w:sz w:val="20"/>
          <w:szCs w:val="20"/>
        </w:rPr>
      </w:pPr>
      <w:r w:rsidRPr="00402A70">
        <w:rPr>
          <w:rFonts w:ascii="Century Gothic" w:hAnsi="Century Gothic"/>
          <w:sz w:val="20"/>
          <w:szCs w:val="20"/>
        </w:rPr>
        <w:t>León Centro</w:t>
      </w:r>
    </w:p>
    <w:p w:rsidR="00183FE7" w:rsidRDefault="00402A70" w:rsidP="00402A70">
      <w:pPr>
        <w:spacing w:after="0" w:line="240" w:lineRule="auto"/>
        <w:jc w:val="both"/>
        <w:rPr>
          <w:rFonts w:ascii="Century Gothic" w:eastAsia="Times New Roman" w:hAnsi="Century Gothic" w:cs="Arial"/>
          <w:color w:val="222222"/>
          <w:sz w:val="20"/>
          <w:szCs w:val="20"/>
          <w:lang w:eastAsia="es-MX"/>
        </w:rPr>
      </w:pPr>
      <w:r w:rsidRPr="00402A70">
        <w:rPr>
          <w:rFonts w:ascii="Century Gothic" w:eastAsia="Times New Roman" w:hAnsi="Century Gothic" w:cs="Arial"/>
          <w:color w:val="222222"/>
          <w:sz w:val="20"/>
          <w:szCs w:val="20"/>
          <w:shd w:val="clear" w:color="auto" w:fill="FFFFFF"/>
          <w:lang w:eastAsia="es-MX"/>
        </w:rPr>
        <w:t>El seguimiento a la implementación del módulo "El agua de todos":</w:t>
      </w:r>
      <w:r>
        <w:rPr>
          <w:rFonts w:ascii="Century Gothic" w:eastAsia="Times New Roman" w:hAnsi="Century Gothic" w:cs="Arial"/>
          <w:color w:val="222222"/>
          <w:sz w:val="20"/>
          <w:szCs w:val="20"/>
          <w:shd w:val="clear" w:color="auto" w:fill="FFFFFF"/>
          <w:lang w:eastAsia="es-MX"/>
        </w:rPr>
        <w:t xml:space="preserve"> </w:t>
      </w:r>
      <w:r w:rsidR="00183FE7" w:rsidRPr="00402A70">
        <w:rPr>
          <w:rFonts w:ascii="Century Gothic" w:eastAsia="Times New Roman" w:hAnsi="Century Gothic" w:cs="Arial"/>
          <w:color w:val="222222"/>
          <w:sz w:val="20"/>
          <w:szCs w:val="20"/>
          <w:lang w:eastAsia="es-MX"/>
        </w:rPr>
        <w:t>Se lleva a cabo en dos círculos de estudio en el IMSS T1 el cual se les vincularon a 5 beneficiarios de los cuales solos dos presentaron examen y lo acreditaron y los otros tres siguen con sus asesorías.</w:t>
      </w:r>
      <w:r w:rsidRPr="00402A70">
        <w:rPr>
          <w:rFonts w:ascii="Century Gothic" w:eastAsia="Times New Roman" w:hAnsi="Century Gothic" w:cs="Arial"/>
          <w:color w:val="222222"/>
          <w:sz w:val="20"/>
          <w:szCs w:val="20"/>
          <w:lang w:eastAsia="es-MX"/>
        </w:rPr>
        <w:t xml:space="preserve"> </w:t>
      </w:r>
      <w:r w:rsidR="00183FE7" w:rsidRPr="00402A70">
        <w:rPr>
          <w:rFonts w:ascii="Century Gothic" w:eastAsia="Times New Roman" w:hAnsi="Century Gothic" w:cs="Arial"/>
          <w:color w:val="222222"/>
          <w:sz w:val="20"/>
          <w:szCs w:val="20"/>
          <w:lang w:eastAsia="es-MX"/>
        </w:rPr>
        <w:t xml:space="preserve">En el </w:t>
      </w:r>
      <w:r w:rsidRPr="00402A70">
        <w:rPr>
          <w:rFonts w:ascii="Century Gothic" w:eastAsia="Times New Roman" w:hAnsi="Century Gothic" w:cs="Arial"/>
          <w:color w:val="222222"/>
          <w:sz w:val="20"/>
          <w:szCs w:val="20"/>
          <w:lang w:eastAsia="es-MX"/>
        </w:rPr>
        <w:t>círculo</w:t>
      </w:r>
      <w:r w:rsidR="00183FE7" w:rsidRPr="00402A70">
        <w:rPr>
          <w:rFonts w:ascii="Century Gothic" w:eastAsia="Times New Roman" w:hAnsi="Century Gothic" w:cs="Arial"/>
          <w:color w:val="222222"/>
          <w:sz w:val="20"/>
          <w:szCs w:val="20"/>
          <w:lang w:eastAsia="es-MX"/>
        </w:rPr>
        <w:t xml:space="preserve"> de estudio del DIF de la Candelaria se vincularon a cinco beneficiarios de los cuales solo dos presentaron examen y lo acreditaron satisfactoriamente y los otros tres siguen con sus asesorías.</w:t>
      </w:r>
      <w:r w:rsidRPr="00402A70">
        <w:rPr>
          <w:rFonts w:ascii="Century Gothic" w:eastAsia="Times New Roman" w:hAnsi="Century Gothic" w:cs="Arial"/>
          <w:color w:val="222222"/>
          <w:sz w:val="20"/>
          <w:szCs w:val="20"/>
          <w:lang w:eastAsia="es-MX"/>
        </w:rPr>
        <w:t xml:space="preserve"> </w:t>
      </w:r>
      <w:r w:rsidR="00183FE7" w:rsidRPr="00402A70">
        <w:rPr>
          <w:rFonts w:ascii="Century Gothic" w:eastAsia="Times New Roman" w:hAnsi="Century Gothic" w:cs="Arial"/>
          <w:color w:val="222222"/>
          <w:sz w:val="20"/>
          <w:szCs w:val="20"/>
          <w:lang w:eastAsia="es-MX"/>
        </w:rPr>
        <w:t>Se realizó una vista a cada círculo de estudio y no se encontró ninguna problemática para su impartición o asesoría.</w:t>
      </w:r>
    </w:p>
    <w:p w:rsidR="00402A70" w:rsidRDefault="00402A70" w:rsidP="00402A70">
      <w:pPr>
        <w:spacing w:after="0" w:line="240" w:lineRule="auto"/>
        <w:jc w:val="both"/>
        <w:rPr>
          <w:rFonts w:ascii="Century Gothic" w:eastAsia="Times New Roman" w:hAnsi="Century Gothic" w:cs="Arial"/>
          <w:color w:val="222222"/>
          <w:sz w:val="20"/>
          <w:szCs w:val="20"/>
          <w:lang w:eastAsia="es-MX"/>
        </w:rPr>
      </w:pPr>
    </w:p>
    <w:p w:rsidR="00402A70" w:rsidRPr="00402A70" w:rsidRDefault="00402A70" w:rsidP="00402A70">
      <w:pPr>
        <w:pStyle w:val="Prrafodelista"/>
        <w:numPr>
          <w:ilvl w:val="0"/>
          <w:numId w:val="10"/>
        </w:numPr>
        <w:spacing w:after="0" w:line="240" w:lineRule="auto"/>
        <w:jc w:val="both"/>
        <w:rPr>
          <w:rFonts w:ascii="Century Gothic" w:eastAsia="Times New Roman" w:hAnsi="Century Gothic" w:cs="Arial"/>
          <w:color w:val="222222"/>
          <w:sz w:val="20"/>
          <w:szCs w:val="20"/>
          <w:lang w:eastAsia="es-MX"/>
        </w:rPr>
      </w:pPr>
      <w:r w:rsidRPr="00402A70">
        <w:rPr>
          <w:rFonts w:ascii="Century Gothic" w:eastAsia="Times New Roman" w:hAnsi="Century Gothic" w:cs="Arial"/>
          <w:color w:val="222222"/>
          <w:sz w:val="20"/>
          <w:szCs w:val="20"/>
          <w:lang w:eastAsia="es-MX"/>
        </w:rPr>
        <w:t xml:space="preserve">Celaya </w:t>
      </w:r>
    </w:p>
    <w:p w:rsidR="00183FE7" w:rsidRDefault="00183FE7" w:rsidP="00183FE7">
      <w:pPr>
        <w:shd w:val="clear" w:color="auto" w:fill="FFFFFF"/>
        <w:spacing w:after="0" w:line="240" w:lineRule="auto"/>
        <w:jc w:val="both"/>
        <w:rPr>
          <w:rFonts w:ascii="Arial" w:eastAsia="Times New Roman" w:hAnsi="Arial" w:cs="Arial"/>
          <w:color w:val="222222"/>
          <w:sz w:val="24"/>
          <w:szCs w:val="24"/>
          <w:lang w:eastAsia="es-MX"/>
        </w:rPr>
      </w:pPr>
      <w:r w:rsidRPr="00AA5ED5">
        <w:rPr>
          <w:rFonts w:ascii="Arial" w:eastAsia="Times New Roman" w:hAnsi="Arial" w:cs="Arial"/>
          <w:color w:val="222222"/>
          <w:sz w:val="24"/>
          <w:szCs w:val="24"/>
          <w:lang w:eastAsia="es-MX"/>
        </w:rPr>
        <w:t> </w:t>
      </w:r>
    </w:p>
    <w:p w:rsidR="00402A70" w:rsidRPr="00402A70" w:rsidRDefault="00402A70" w:rsidP="00402A70">
      <w:pPr>
        <w:jc w:val="both"/>
        <w:rPr>
          <w:rFonts w:ascii="Century Gothic" w:hAnsi="Century Gothic"/>
          <w:sz w:val="20"/>
        </w:rPr>
      </w:pPr>
      <w:r w:rsidRPr="00402A70">
        <w:rPr>
          <w:rFonts w:ascii="Century Gothic" w:hAnsi="Century Gothic"/>
          <w:sz w:val="20"/>
        </w:rPr>
        <w:t>En la coordinación de zona Celaya 02, se dio a conocer el módulo a algunos asesores, con el objetivo de que se concientizarán y posteriormente trabajarlo con sus educandos. Hasta la fecha no se ha solicitado ningún modulo por parte de las microrregiones, a las cuales ya se les dio a conocer el módulo.</w:t>
      </w:r>
      <w:r w:rsidR="00C854A5">
        <w:rPr>
          <w:rFonts w:ascii="Century Gothic" w:hAnsi="Century Gothic"/>
          <w:sz w:val="20"/>
        </w:rPr>
        <w:t xml:space="preserve"> </w:t>
      </w:r>
      <w:r w:rsidRPr="00402A70">
        <w:rPr>
          <w:rFonts w:ascii="Century Gothic" w:hAnsi="Century Gothic"/>
          <w:sz w:val="20"/>
        </w:rPr>
        <w:t>En reunión de balance se les enfatizó nuevamente a cada una de las microrregiones que solicitaran módulos del agua es de todos, el cual funge como módulo diversificado para sus educandos, dos asesoras María Concepción Lara Delgado y Cristina  Blancas Rodríguez  decidieron contestar el módulo, para así dominar el tema y darlo a conocer a sus educandos, en donde nos Comentan lo siguiente: Es un material  muy enriquecedor, para la comprensión de cómo se obtiene el agua en las diferentes ciudades y municipios, que es un derecho que tenemos como ciudadanos, en tener agua potable en nuestro domicilio.</w:t>
      </w:r>
    </w:p>
    <w:p w:rsidR="00402A70" w:rsidRPr="00402A70" w:rsidRDefault="00402A70" w:rsidP="00402A70">
      <w:pPr>
        <w:jc w:val="both"/>
        <w:rPr>
          <w:rFonts w:ascii="Century Gothic" w:hAnsi="Century Gothic"/>
          <w:sz w:val="20"/>
        </w:rPr>
      </w:pPr>
      <w:r w:rsidRPr="00402A70">
        <w:rPr>
          <w:rFonts w:ascii="Century Gothic" w:hAnsi="Century Gothic"/>
          <w:sz w:val="20"/>
        </w:rPr>
        <w:t xml:space="preserve">El agua es un recurso esencial para las actividades cotidianas y económicas, nos habla de cómo se contamina el agua, sus características, forma de reciclarla, el módulo contiene mapas de donde circulan las corrientes más importantes de la república Mexicana, con estas imágenes de los mapas el educando logra comprender las corrientes continuas del agua de una manera más </w:t>
      </w:r>
      <w:r w:rsidRPr="00402A70">
        <w:rPr>
          <w:rFonts w:ascii="Century Gothic" w:hAnsi="Century Gothic"/>
          <w:sz w:val="20"/>
        </w:rPr>
        <w:lastRenderedPageBreak/>
        <w:t>fácil y práctica, en el tema de casos extremosos de como hace falta el agua, al educando lo motivaría  a tomar más conciencia de cuidar el agua y no solo para el como persona el libro agua con todos habla  de cuidar el agua en lo que se refiere a la familia, a la empresa en la que se trabaje y a su comunidad, les hace ver los diferentes enfoques que se tiene al llegar el agua  a su domicilio,  y   tomar medidas para su mejor aprovechamiento como captar agua de lluvia, todos somos responsables y tenemos la obligación de cuidar el agua en el mundo entero d para nuestras una mejor vida de nuestras futuras descendencias. Las asesoras  comentaron que el módulo es muy completo y se les hace muy extenso y se lleva tiempo en estarlo leyendo y contestando.</w:t>
      </w:r>
    </w:p>
    <w:p w:rsidR="00402A70" w:rsidRDefault="00073A95" w:rsidP="00073A95">
      <w:pPr>
        <w:pStyle w:val="Prrafodelista"/>
        <w:numPr>
          <w:ilvl w:val="0"/>
          <w:numId w:val="10"/>
        </w:numPr>
        <w:shd w:val="clear" w:color="auto" w:fill="FFFFFF"/>
        <w:spacing w:after="0" w:line="240" w:lineRule="auto"/>
        <w:jc w:val="both"/>
        <w:rPr>
          <w:rFonts w:ascii="Century Gothic" w:eastAsia="Times New Roman" w:hAnsi="Century Gothic" w:cs="Arial"/>
          <w:color w:val="222222"/>
          <w:sz w:val="20"/>
          <w:szCs w:val="20"/>
          <w:lang w:eastAsia="es-MX"/>
        </w:rPr>
      </w:pPr>
      <w:r w:rsidRPr="00073A95">
        <w:rPr>
          <w:rFonts w:ascii="Century Gothic" w:eastAsia="Times New Roman" w:hAnsi="Century Gothic" w:cs="Arial"/>
          <w:color w:val="222222"/>
          <w:sz w:val="20"/>
          <w:szCs w:val="20"/>
          <w:lang w:eastAsia="es-MX"/>
        </w:rPr>
        <w:t>León Sur</w:t>
      </w:r>
    </w:p>
    <w:p w:rsidR="00073A95" w:rsidRDefault="00073A95" w:rsidP="00073A95">
      <w:pPr>
        <w:shd w:val="clear" w:color="auto" w:fill="FFFFFF"/>
        <w:spacing w:after="0" w:line="240" w:lineRule="auto"/>
        <w:jc w:val="both"/>
        <w:rPr>
          <w:rFonts w:ascii="Century Gothic" w:eastAsia="Times New Roman" w:hAnsi="Century Gothic" w:cs="Arial"/>
          <w:color w:val="222222"/>
          <w:sz w:val="20"/>
          <w:szCs w:val="20"/>
          <w:lang w:eastAsia="es-MX"/>
        </w:rPr>
      </w:pPr>
    </w:p>
    <w:p w:rsidR="00073A95" w:rsidRDefault="00073A95" w:rsidP="00073A95">
      <w:pPr>
        <w:spacing w:after="0"/>
      </w:pPr>
    </w:p>
    <w:p w:rsidR="00073A95" w:rsidRPr="00073A95" w:rsidRDefault="00073A95" w:rsidP="00073A95">
      <w:pPr>
        <w:jc w:val="both"/>
        <w:rPr>
          <w:rFonts w:ascii="Century Gothic" w:hAnsi="Century Gothic"/>
          <w:sz w:val="20"/>
          <w:szCs w:val="20"/>
        </w:rPr>
      </w:pPr>
      <w:r w:rsidRPr="00073A95">
        <w:rPr>
          <w:rFonts w:ascii="Century Gothic" w:hAnsi="Century Gothic"/>
          <w:sz w:val="20"/>
          <w:szCs w:val="20"/>
        </w:rPr>
        <w:t>En  la coordinación de Zona León Sur se realizo la vinculación de aproximadamente 60 módulos     “El agua de todos”  durante los meses de  Mayo, junio y julio.</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2"/>
        <w:gridCol w:w="6712"/>
      </w:tblGrid>
      <w:tr w:rsidR="00073A95" w:rsidRPr="00073A95" w:rsidTr="002577EE">
        <w:trPr>
          <w:trHeight w:val="340"/>
        </w:trPr>
        <w:tc>
          <w:tcPr>
            <w:tcW w:w="5000" w:type="pct"/>
            <w:gridSpan w:val="2"/>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MODULO EL AGUA DE TODOS VINCULADOS EN LAS MICROREGIONES</w:t>
            </w:r>
          </w:p>
        </w:tc>
      </w:tr>
      <w:tr w:rsidR="00073A95" w:rsidRPr="00073A95" w:rsidTr="002577EE">
        <w:trPr>
          <w:trHeight w:val="231"/>
        </w:trPr>
        <w:tc>
          <w:tcPr>
            <w:tcW w:w="2487" w:type="pct"/>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MICRO</w:t>
            </w:r>
          </w:p>
        </w:tc>
        <w:tc>
          <w:tcPr>
            <w:tcW w:w="2513" w:type="pct"/>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CANTIDAD</w:t>
            </w:r>
          </w:p>
        </w:tc>
      </w:tr>
      <w:tr w:rsidR="00073A95" w:rsidRPr="00073A95" w:rsidTr="002577EE">
        <w:trPr>
          <w:trHeight w:val="280"/>
        </w:trPr>
        <w:tc>
          <w:tcPr>
            <w:tcW w:w="2487" w:type="pct"/>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CARMEN  39/26</w:t>
            </w:r>
          </w:p>
        </w:tc>
        <w:tc>
          <w:tcPr>
            <w:tcW w:w="2513" w:type="pct"/>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9</w:t>
            </w:r>
          </w:p>
        </w:tc>
      </w:tr>
      <w:tr w:rsidR="00073A95" w:rsidRPr="00073A95" w:rsidTr="002577EE">
        <w:trPr>
          <w:trHeight w:val="215"/>
        </w:trPr>
        <w:tc>
          <w:tcPr>
            <w:tcW w:w="2487" w:type="pct"/>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RAFAEL 38/25</w:t>
            </w:r>
          </w:p>
        </w:tc>
        <w:tc>
          <w:tcPr>
            <w:tcW w:w="2513" w:type="pct"/>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16</w:t>
            </w:r>
          </w:p>
        </w:tc>
      </w:tr>
      <w:tr w:rsidR="00073A95" w:rsidRPr="00073A95" w:rsidTr="002577EE">
        <w:trPr>
          <w:trHeight w:val="217"/>
        </w:trPr>
        <w:tc>
          <w:tcPr>
            <w:tcW w:w="2487" w:type="pct"/>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CLAUDIA CAYETANO</w:t>
            </w:r>
          </w:p>
        </w:tc>
        <w:tc>
          <w:tcPr>
            <w:tcW w:w="2513" w:type="pct"/>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3</w:t>
            </w:r>
          </w:p>
        </w:tc>
      </w:tr>
      <w:tr w:rsidR="00073A95" w:rsidRPr="00073A95" w:rsidTr="002577EE">
        <w:trPr>
          <w:trHeight w:val="200"/>
        </w:trPr>
        <w:tc>
          <w:tcPr>
            <w:tcW w:w="2487" w:type="pct"/>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FRANCISCO</w:t>
            </w:r>
          </w:p>
        </w:tc>
        <w:tc>
          <w:tcPr>
            <w:tcW w:w="2513" w:type="pct"/>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10</w:t>
            </w:r>
          </w:p>
        </w:tc>
      </w:tr>
      <w:tr w:rsidR="00073A95" w:rsidRPr="00073A95" w:rsidTr="002577EE">
        <w:trPr>
          <w:trHeight w:val="201"/>
        </w:trPr>
        <w:tc>
          <w:tcPr>
            <w:tcW w:w="2487" w:type="pct"/>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SILVIA</w:t>
            </w:r>
          </w:p>
        </w:tc>
        <w:tc>
          <w:tcPr>
            <w:tcW w:w="2513" w:type="pct"/>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10</w:t>
            </w:r>
          </w:p>
        </w:tc>
      </w:tr>
      <w:tr w:rsidR="00073A95" w:rsidRPr="00073A95" w:rsidTr="002577EE">
        <w:trPr>
          <w:trHeight w:val="217"/>
        </w:trPr>
        <w:tc>
          <w:tcPr>
            <w:tcW w:w="2487" w:type="pct"/>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ROSARIO RODRIGUEZ</w:t>
            </w:r>
          </w:p>
        </w:tc>
        <w:tc>
          <w:tcPr>
            <w:tcW w:w="2513" w:type="pct"/>
            <w:vAlign w:val="center"/>
          </w:tcPr>
          <w:p w:rsidR="00073A95" w:rsidRPr="00073A95" w:rsidRDefault="00073A95" w:rsidP="002577EE">
            <w:pPr>
              <w:jc w:val="center"/>
              <w:rPr>
                <w:rFonts w:ascii="Century Gothic" w:hAnsi="Century Gothic"/>
                <w:sz w:val="20"/>
                <w:szCs w:val="20"/>
              </w:rPr>
            </w:pPr>
            <w:r w:rsidRPr="00073A95">
              <w:rPr>
                <w:rFonts w:ascii="Century Gothic" w:hAnsi="Century Gothic"/>
                <w:sz w:val="20"/>
                <w:szCs w:val="20"/>
              </w:rPr>
              <w:t>12</w:t>
            </w:r>
          </w:p>
        </w:tc>
      </w:tr>
    </w:tbl>
    <w:p w:rsidR="00073A95" w:rsidRPr="00073A95" w:rsidRDefault="00073A95" w:rsidP="00073A95">
      <w:pPr>
        <w:jc w:val="both"/>
        <w:rPr>
          <w:rFonts w:ascii="Century Gothic" w:hAnsi="Century Gothic"/>
          <w:sz w:val="20"/>
          <w:szCs w:val="20"/>
        </w:rPr>
      </w:pPr>
    </w:p>
    <w:p w:rsidR="00073A95" w:rsidRDefault="00073A95" w:rsidP="00073A95">
      <w:pPr>
        <w:jc w:val="both"/>
        <w:rPr>
          <w:rFonts w:ascii="Century Gothic" w:hAnsi="Century Gothic"/>
          <w:sz w:val="20"/>
          <w:szCs w:val="20"/>
        </w:rPr>
      </w:pPr>
    </w:p>
    <w:p w:rsidR="00073A95" w:rsidRPr="00073A95" w:rsidRDefault="00073A95" w:rsidP="00073A95">
      <w:pPr>
        <w:jc w:val="both"/>
        <w:rPr>
          <w:rFonts w:ascii="Century Gothic" w:hAnsi="Century Gothic"/>
          <w:sz w:val="20"/>
          <w:szCs w:val="20"/>
        </w:rPr>
      </w:pPr>
      <w:r w:rsidRPr="00073A95">
        <w:rPr>
          <w:rFonts w:ascii="Century Gothic" w:hAnsi="Century Gothic"/>
          <w:sz w:val="20"/>
          <w:szCs w:val="20"/>
        </w:rPr>
        <w:lastRenderedPageBreak/>
        <w:t xml:space="preserve">Esto con la finalidad de aplicar el examen correspondiente durante el mes de  agosto, al solicitar los  exámenes para que los educandos los presentaran el área de aplicaciones informó que no había llegado el material correspondiente  a  este modulo,  la misma área nos informó que estos exámenes llegarían hasta septiembre por lo que los técnicos docentes tuvieron que cambiar el modulo a los educandos y regresar el modulo “El agua de todos” a la coordinación de Zona.  </w:t>
      </w:r>
    </w:p>
    <w:p w:rsidR="00073A95" w:rsidRPr="00073A95" w:rsidRDefault="00073A95" w:rsidP="00073A95">
      <w:pPr>
        <w:jc w:val="both"/>
        <w:rPr>
          <w:rFonts w:ascii="Century Gothic" w:hAnsi="Century Gothic"/>
          <w:sz w:val="20"/>
          <w:szCs w:val="20"/>
        </w:rPr>
      </w:pPr>
      <w:r w:rsidRPr="00073A95">
        <w:rPr>
          <w:rFonts w:ascii="Century Gothic" w:hAnsi="Century Gothic"/>
          <w:sz w:val="20"/>
          <w:szCs w:val="20"/>
        </w:rPr>
        <w:t>En este momento  se tiene proyectado  que durante el mes de octubre se puedan  vincular nuevamente estos módulos a los educandos para que el mes de noviembre estén presentando los primeros exámenes correspondientes a este material.</w:t>
      </w:r>
    </w:p>
    <w:p w:rsidR="00073A95" w:rsidRPr="00073A95" w:rsidRDefault="00073A95" w:rsidP="00073A95">
      <w:pPr>
        <w:shd w:val="clear" w:color="auto" w:fill="FFFFFF"/>
        <w:spacing w:after="0" w:line="240" w:lineRule="auto"/>
        <w:jc w:val="both"/>
        <w:rPr>
          <w:rFonts w:ascii="Century Gothic" w:eastAsia="Times New Roman" w:hAnsi="Century Gothic" w:cs="Arial"/>
          <w:color w:val="222222"/>
          <w:sz w:val="20"/>
          <w:szCs w:val="20"/>
          <w:lang w:eastAsia="es-MX"/>
        </w:rPr>
      </w:pPr>
    </w:p>
    <w:p w:rsidR="00073A95" w:rsidRPr="00AA5ED5" w:rsidRDefault="00073A95" w:rsidP="00183FE7">
      <w:pPr>
        <w:shd w:val="clear" w:color="auto" w:fill="FFFFFF"/>
        <w:spacing w:after="0" w:line="240" w:lineRule="auto"/>
        <w:jc w:val="both"/>
        <w:rPr>
          <w:rFonts w:ascii="Arial" w:eastAsia="Times New Roman" w:hAnsi="Arial" w:cs="Arial"/>
          <w:color w:val="222222"/>
          <w:sz w:val="24"/>
          <w:szCs w:val="24"/>
          <w:lang w:eastAsia="es-MX"/>
        </w:rPr>
      </w:pPr>
    </w:p>
    <w:p w:rsidR="00043515" w:rsidRPr="00183FE7" w:rsidRDefault="00183FE7" w:rsidP="00183FE7">
      <w:pPr>
        <w:pStyle w:val="Prrafodelista"/>
        <w:numPr>
          <w:ilvl w:val="0"/>
          <w:numId w:val="9"/>
        </w:numPr>
        <w:rPr>
          <w:rFonts w:ascii="Century Gothic" w:hAnsi="Century Gothic"/>
          <w:sz w:val="20"/>
        </w:rPr>
      </w:pPr>
      <w:r w:rsidRPr="00183FE7">
        <w:rPr>
          <w:rFonts w:ascii="Century Gothic" w:hAnsi="Century Gothic"/>
          <w:sz w:val="20"/>
        </w:rPr>
        <w:t>León Norte</w:t>
      </w:r>
    </w:p>
    <w:p w:rsidR="00183FE7" w:rsidRPr="00183FE7" w:rsidRDefault="00183FE7" w:rsidP="00183FE7">
      <w:pPr>
        <w:spacing w:after="0" w:line="240" w:lineRule="auto"/>
        <w:jc w:val="both"/>
        <w:rPr>
          <w:rFonts w:ascii="Century Gothic" w:eastAsia="Times New Roman" w:hAnsi="Century Gothic" w:cs="Arial"/>
          <w:color w:val="222222"/>
          <w:sz w:val="20"/>
          <w:szCs w:val="24"/>
          <w:lang w:eastAsia="es-MX"/>
        </w:rPr>
      </w:pPr>
      <w:r w:rsidRPr="00183FE7">
        <w:rPr>
          <w:rFonts w:ascii="Century Gothic" w:eastAsia="Times New Roman" w:hAnsi="Century Gothic" w:cs="Arial"/>
          <w:color w:val="222222"/>
          <w:sz w:val="20"/>
          <w:szCs w:val="24"/>
          <w:shd w:val="clear" w:color="auto" w:fill="FFFFFF"/>
          <w:lang w:eastAsia="es-MX"/>
        </w:rPr>
        <w:t>Se recibió la formación del módulo  "El agua de todos”,  y  los técnicos docentes que participarían en dicho proyecto</w:t>
      </w:r>
      <w:r w:rsidRPr="00183FE7">
        <w:rPr>
          <w:rFonts w:ascii="Century Gothic" w:eastAsia="Times New Roman" w:hAnsi="Century Gothic" w:cs="Arial"/>
          <w:b/>
          <w:bCs/>
          <w:color w:val="222222"/>
          <w:sz w:val="20"/>
          <w:szCs w:val="24"/>
          <w:shd w:val="clear" w:color="auto" w:fill="FFFFFF"/>
          <w:lang w:eastAsia="es-MX"/>
        </w:rPr>
        <w:t xml:space="preserve"> </w:t>
      </w:r>
      <w:r w:rsidRPr="00183FE7">
        <w:rPr>
          <w:rFonts w:ascii="Century Gothic" w:eastAsia="Times New Roman" w:hAnsi="Century Gothic" w:cs="Arial"/>
          <w:bCs/>
          <w:color w:val="222222"/>
          <w:sz w:val="20"/>
          <w:szCs w:val="24"/>
          <w:shd w:val="clear" w:color="auto" w:fill="FFFFFF"/>
          <w:lang w:eastAsia="es-MX"/>
        </w:rPr>
        <w:t xml:space="preserve">(Linda Ramírez Macedo, Mónica Ledesma Rosales, Alicia Ivonne Fabián </w:t>
      </w:r>
      <w:r w:rsidR="00402A70" w:rsidRPr="00183FE7">
        <w:rPr>
          <w:rFonts w:ascii="Century Gothic" w:eastAsia="Times New Roman" w:hAnsi="Century Gothic" w:cs="Arial"/>
          <w:bCs/>
          <w:color w:val="222222"/>
          <w:sz w:val="20"/>
          <w:szCs w:val="24"/>
          <w:shd w:val="clear" w:color="auto" w:fill="FFFFFF"/>
          <w:lang w:eastAsia="es-MX"/>
        </w:rPr>
        <w:t>Falcón)</w:t>
      </w:r>
      <w:r w:rsidRPr="00183FE7">
        <w:rPr>
          <w:rFonts w:ascii="Century Gothic" w:eastAsia="Times New Roman" w:hAnsi="Century Gothic" w:cs="Arial"/>
          <w:color w:val="222222"/>
          <w:sz w:val="20"/>
          <w:szCs w:val="24"/>
          <w:shd w:val="clear" w:color="auto" w:fill="FFFFFF"/>
          <w:lang w:eastAsia="es-MX"/>
        </w:rPr>
        <w:t>,</w:t>
      </w:r>
      <w:r w:rsidRPr="00183FE7">
        <w:rPr>
          <w:rFonts w:ascii="Century Gothic" w:eastAsia="Times New Roman" w:hAnsi="Century Gothic" w:cs="Arial"/>
          <w:color w:val="222222"/>
          <w:sz w:val="20"/>
          <w:szCs w:val="24"/>
          <w:lang w:eastAsia="es-MX"/>
        </w:rPr>
        <w:t xml:space="preserve"> comentaron los Técnicos Docentes  que a partir de agosto es cuando hubo exámenes impresos para aplicar este módulo, aclarando que fueron muy pocos, causa por el cuál varios educandos se desanimaron y decidieron aplicar el PEC.</w:t>
      </w:r>
    </w:p>
    <w:p w:rsidR="00043515" w:rsidRPr="00043515" w:rsidRDefault="00043515" w:rsidP="00043515">
      <w:pPr>
        <w:ind w:left="360"/>
        <w:rPr>
          <w:rFonts w:ascii="Century Gothic" w:hAnsi="Century Gothic"/>
          <w:b/>
          <w:sz w:val="20"/>
        </w:rPr>
      </w:pPr>
    </w:p>
    <w:p w:rsidR="00B646B3" w:rsidRPr="003956C1" w:rsidRDefault="003956C1" w:rsidP="003956C1">
      <w:pPr>
        <w:pStyle w:val="Prrafodelista"/>
        <w:numPr>
          <w:ilvl w:val="0"/>
          <w:numId w:val="9"/>
        </w:numPr>
        <w:rPr>
          <w:rFonts w:ascii="Century Gothic" w:hAnsi="Century Gothic"/>
          <w:sz w:val="20"/>
          <w:szCs w:val="20"/>
        </w:rPr>
      </w:pPr>
      <w:r w:rsidRPr="003956C1">
        <w:rPr>
          <w:rFonts w:ascii="Century Gothic" w:hAnsi="Century Gothic"/>
          <w:sz w:val="20"/>
          <w:szCs w:val="20"/>
        </w:rPr>
        <w:t xml:space="preserve">Salamanca </w:t>
      </w:r>
    </w:p>
    <w:p w:rsidR="003956C1" w:rsidRDefault="003956C1" w:rsidP="003956C1">
      <w:pPr>
        <w:spacing w:after="0" w:line="240" w:lineRule="auto"/>
        <w:textAlignment w:val="baseline"/>
        <w:rPr>
          <w:rFonts w:ascii="Century Gothic" w:eastAsia="Arial Unicode MS" w:hAnsi="Century Gothic" w:cs="Arial"/>
          <w:sz w:val="20"/>
          <w:szCs w:val="20"/>
        </w:rPr>
      </w:pPr>
      <w:r w:rsidRPr="003956C1">
        <w:rPr>
          <w:rFonts w:ascii="Century Gothic" w:eastAsia="Arial Unicode MS" w:hAnsi="Century Gothic" w:cs="Arial"/>
          <w:sz w:val="20"/>
          <w:szCs w:val="20"/>
        </w:rPr>
        <w:t xml:space="preserve">No. de educandos atendidos (precisar el nivel intermedio o avanzado, así como No. de hombres y mujeres que participan) Fueron 50 personas en total quienes recibieron el módulo del agua de todos. De ellos 39 fueron mujeres y solo 11 hombres. 42 de nivel avanzado y 8 de nivel intermedio. </w:t>
      </w:r>
    </w:p>
    <w:p w:rsidR="003956C1" w:rsidRPr="003956C1" w:rsidRDefault="003956C1" w:rsidP="003956C1">
      <w:pPr>
        <w:spacing w:after="0" w:line="240" w:lineRule="auto"/>
        <w:textAlignment w:val="baseline"/>
        <w:rPr>
          <w:rFonts w:ascii="Century Gothic" w:eastAsia="Arial Unicode MS" w:hAnsi="Century Gothic" w:cs="Arial"/>
          <w:sz w:val="20"/>
          <w:szCs w:val="20"/>
        </w:rPr>
      </w:pPr>
    </w:p>
    <w:p w:rsidR="003956C1" w:rsidRPr="003956C1" w:rsidRDefault="003956C1" w:rsidP="003956C1">
      <w:pPr>
        <w:jc w:val="both"/>
        <w:rPr>
          <w:rFonts w:ascii="Century Gothic" w:eastAsia="Arial Unicode MS" w:hAnsi="Century Gothic" w:cs="Arial"/>
          <w:sz w:val="20"/>
          <w:szCs w:val="20"/>
        </w:rPr>
      </w:pPr>
      <w:r w:rsidRPr="003956C1">
        <w:rPr>
          <w:rFonts w:ascii="Century Gothic" w:eastAsia="Arial Unicode MS" w:hAnsi="Century Gothic" w:cs="Arial"/>
          <w:sz w:val="20"/>
          <w:szCs w:val="20"/>
        </w:rPr>
        <w:t xml:space="preserve">No. de Asesorías realizadas para el estudio del módulo (precisar tiempo que requiere el estudio del módulo) Aproximadamente 20 (los asesores calculan que en 2 meses se puede ver al cien por ciento el módulo, aplicando las recomendaciones al pie de la letra. </w:t>
      </w:r>
    </w:p>
    <w:p w:rsidR="003956C1" w:rsidRPr="003956C1" w:rsidRDefault="003956C1" w:rsidP="003956C1">
      <w:pPr>
        <w:jc w:val="both"/>
        <w:rPr>
          <w:rFonts w:ascii="Century Gothic" w:eastAsia="Arial Unicode MS" w:hAnsi="Century Gothic" w:cs="Arial"/>
          <w:sz w:val="20"/>
          <w:szCs w:val="20"/>
        </w:rPr>
      </w:pPr>
      <w:r w:rsidRPr="003956C1">
        <w:rPr>
          <w:rFonts w:ascii="Century Gothic" w:eastAsia="MS PGothic" w:hAnsi="Century Gothic" w:cs="Arial"/>
          <w:kern w:val="24"/>
          <w:sz w:val="20"/>
          <w:szCs w:val="20"/>
          <w:lang w:val="es-ES" w:eastAsia="es-MX"/>
        </w:rPr>
        <w:t xml:space="preserve">Seguimiento. Número de visitas realizadas a los CE para observar y registrar la práctica educativa del asesor y el desempeño de educandos: cuántos asesores visitaron, qué instrumento utilizaron para registrar la práctica educativa del asesor… solo se hizo 1 visita al CE 20140152 de la asesora Martha </w:t>
      </w:r>
      <w:proofErr w:type="spellStart"/>
      <w:r w:rsidRPr="003956C1">
        <w:rPr>
          <w:rFonts w:ascii="Century Gothic" w:eastAsia="MS PGothic" w:hAnsi="Century Gothic" w:cs="Arial"/>
          <w:kern w:val="24"/>
          <w:sz w:val="20"/>
          <w:szCs w:val="20"/>
          <w:lang w:val="es-ES" w:eastAsia="es-MX"/>
        </w:rPr>
        <w:t>Chavez</w:t>
      </w:r>
      <w:proofErr w:type="spellEnd"/>
      <w:r w:rsidRPr="003956C1">
        <w:rPr>
          <w:rFonts w:ascii="Century Gothic" w:eastAsia="MS PGothic" w:hAnsi="Century Gothic" w:cs="Arial"/>
          <w:kern w:val="24"/>
          <w:sz w:val="20"/>
          <w:szCs w:val="20"/>
          <w:lang w:val="es-ES" w:eastAsia="es-MX"/>
        </w:rPr>
        <w:t xml:space="preserve"> con el formato de visitas que indica planeación y la DA. </w:t>
      </w:r>
    </w:p>
    <w:p w:rsidR="003956C1" w:rsidRPr="003956C1" w:rsidRDefault="003956C1" w:rsidP="003956C1">
      <w:pPr>
        <w:jc w:val="both"/>
        <w:rPr>
          <w:rFonts w:ascii="Century Gothic" w:eastAsia="Arial Unicode MS" w:hAnsi="Century Gothic" w:cs="Arial"/>
          <w:sz w:val="20"/>
          <w:szCs w:val="20"/>
        </w:rPr>
      </w:pPr>
      <w:r w:rsidRPr="003956C1">
        <w:rPr>
          <w:rFonts w:ascii="Century Gothic" w:eastAsia="MS PGothic" w:hAnsi="Century Gothic" w:cs="Arial"/>
          <w:kern w:val="24"/>
          <w:sz w:val="20"/>
          <w:szCs w:val="20"/>
          <w:lang w:val="es-ES" w:eastAsia="es-MX"/>
        </w:rPr>
        <w:t>No. de educandos aprobados por asesor y por entidad. Solo 1</w:t>
      </w:r>
    </w:p>
    <w:p w:rsidR="003956C1" w:rsidRDefault="003956C1" w:rsidP="003956C1">
      <w:pPr>
        <w:jc w:val="both"/>
        <w:rPr>
          <w:rFonts w:ascii="Century Gothic" w:eastAsia="Arial Unicode MS" w:hAnsi="Century Gothic" w:cs="Arial"/>
          <w:sz w:val="20"/>
          <w:szCs w:val="20"/>
        </w:rPr>
      </w:pPr>
      <w:r w:rsidRPr="003956C1">
        <w:rPr>
          <w:rFonts w:ascii="Century Gothic" w:eastAsia="MS PGothic" w:hAnsi="Century Gothic" w:cs="Arial"/>
          <w:kern w:val="24"/>
          <w:sz w:val="20"/>
          <w:szCs w:val="20"/>
          <w:lang w:val="es-ES" w:eastAsia="es-MX"/>
        </w:rPr>
        <w:lastRenderedPageBreak/>
        <w:t xml:space="preserve">No de educandos no aprobados y acciones realizadas para presentar nuevamente el examen. Deberán vincularse nuevamente los módulos ya que no había material para aplicar los exámenes, tampoco estaba el examen en línea. </w:t>
      </w:r>
    </w:p>
    <w:p w:rsidR="003956C1" w:rsidRPr="003956C1" w:rsidRDefault="003956C1" w:rsidP="003956C1">
      <w:pPr>
        <w:jc w:val="both"/>
        <w:rPr>
          <w:rFonts w:ascii="Century Gothic" w:eastAsia="MS PGothic" w:hAnsi="Century Gothic" w:cs="Arial"/>
          <w:kern w:val="24"/>
          <w:sz w:val="20"/>
          <w:szCs w:val="24"/>
          <w:lang w:val="es-ES" w:eastAsia="es-MX"/>
        </w:rPr>
      </w:pPr>
      <w:r w:rsidRPr="003956C1">
        <w:rPr>
          <w:rFonts w:ascii="Century Gothic" w:eastAsia="MS PGothic" w:hAnsi="Century Gothic" w:cs="Arial"/>
          <w:kern w:val="24"/>
          <w:sz w:val="20"/>
          <w:szCs w:val="24"/>
          <w:lang w:val="es-ES" w:eastAsia="es-MX"/>
        </w:rPr>
        <w:t xml:space="preserve">Reporte de visita a CE para observar y registrar la asesoría con el módulo citado. Solo se visitó el CE de la asesora Martha </w:t>
      </w:r>
      <w:proofErr w:type="spellStart"/>
      <w:r w:rsidRPr="003956C1">
        <w:rPr>
          <w:rFonts w:ascii="Century Gothic" w:eastAsia="MS PGothic" w:hAnsi="Century Gothic" w:cs="Arial"/>
          <w:kern w:val="24"/>
          <w:sz w:val="20"/>
          <w:szCs w:val="24"/>
          <w:lang w:val="es-ES" w:eastAsia="es-MX"/>
        </w:rPr>
        <w:t>Chavez</w:t>
      </w:r>
      <w:proofErr w:type="spellEnd"/>
      <w:r w:rsidRPr="003956C1">
        <w:rPr>
          <w:rFonts w:ascii="Century Gothic" w:eastAsia="MS PGothic" w:hAnsi="Century Gothic" w:cs="Arial"/>
          <w:kern w:val="24"/>
          <w:sz w:val="20"/>
          <w:szCs w:val="24"/>
          <w:lang w:val="es-ES" w:eastAsia="es-MX"/>
        </w:rPr>
        <w:t xml:space="preserve">. Solo una persona aplicó examen ya que no había material. </w:t>
      </w:r>
    </w:p>
    <w:p w:rsidR="003956C1" w:rsidRPr="003956C1" w:rsidRDefault="003956C1" w:rsidP="003956C1">
      <w:pPr>
        <w:jc w:val="both"/>
        <w:rPr>
          <w:rFonts w:ascii="Century Gothic" w:eastAsia="MS PGothic" w:hAnsi="Century Gothic" w:cs="Arial"/>
          <w:kern w:val="24"/>
          <w:sz w:val="20"/>
          <w:szCs w:val="24"/>
          <w:lang w:val="es-ES" w:eastAsia="es-MX"/>
        </w:rPr>
      </w:pPr>
      <w:r w:rsidRPr="003956C1">
        <w:rPr>
          <w:rFonts w:ascii="Century Gothic" w:eastAsia="MS PGothic" w:hAnsi="Century Gothic" w:cs="Arial"/>
          <w:kern w:val="24"/>
          <w:sz w:val="20"/>
          <w:szCs w:val="24"/>
          <w:lang w:val="es-ES" w:eastAsia="es-MX"/>
        </w:rPr>
        <w:t xml:space="preserve">Reporte de reuniones de balance educativas realizadas en función de los resultados de la formación y las visitas a CE. No se hizo reunión de balance propiamente del módulo del agua. Fue general de varios puntos a tratar en la MR 2. </w:t>
      </w:r>
    </w:p>
    <w:p w:rsidR="003956C1" w:rsidRPr="003956C1" w:rsidRDefault="003956C1" w:rsidP="003956C1">
      <w:pPr>
        <w:jc w:val="both"/>
        <w:rPr>
          <w:rFonts w:ascii="Century Gothic" w:eastAsia="Arial Unicode MS" w:hAnsi="Century Gothic" w:cs="Arial"/>
          <w:sz w:val="20"/>
          <w:szCs w:val="20"/>
        </w:rPr>
      </w:pPr>
      <w:r w:rsidRPr="003956C1">
        <w:rPr>
          <w:rFonts w:ascii="Century Gothic" w:hAnsi="Century Gothic" w:cs="Arial"/>
          <w:sz w:val="20"/>
          <w:szCs w:val="20"/>
          <w:lang w:val="es-ES"/>
        </w:rPr>
        <w:t xml:space="preserve">Fue difícil dar el seguimiento adecuado, ya que los módulos no eran entregados en tiempo y forma o vinculados debido a la falta de material para aplicar y a que los técnicos están presionados por las metas.  Quizá si hay más material, se logra un mayor compromiso con los educandos porque además el módulo es bueno, está práctico  y es muy digerible. </w:t>
      </w:r>
    </w:p>
    <w:p w:rsidR="00B646B3" w:rsidRPr="003956C1" w:rsidRDefault="00B646B3">
      <w:pPr>
        <w:rPr>
          <w:lang w:val="es-ES"/>
        </w:rPr>
      </w:pPr>
    </w:p>
    <w:sectPr w:rsidR="00B646B3" w:rsidRPr="003956C1" w:rsidSect="00883F4F">
      <w:headerReference w:type="default" r:id="rId14"/>
      <w:footerReference w:type="default" r:id="rId1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84" w:rsidRDefault="00D15C84" w:rsidP="00883F4F">
      <w:pPr>
        <w:spacing w:after="0" w:line="240" w:lineRule="auto"/>
      </w:pPr>
      <w:r>
        <w:separator/>
      </w:r>
    </w:p>
  </w:endnote>
  <w:endnote w:type="continuationSeparator" w:id="0">
    <w:p w:rsidR="00D15C84" w:rsidRDefault="00D15C84" w:rsidP="0088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19" w:rsidRPr="004968BC" w:rsidRDefault="004968BC" w:rsidP="004968BC">
    <w:pPr>
      <w:pStyle w:val="Piedepgina"/>
    </w:pPr>
    <w:r>
      <w:rPr>
        <w:noProof/>
        <w:lang w:eastAsia="es-MX"/>
      </w:rPr>
      <w:drawing>
        <wp:anchor distT="0" distB="0" distL="114300" distR="114300" simplePos="0" relativeHeight="251659264" behindDoc="0" locked="0" layoutInCell="1" allowOverlap="1" wp14:anchorId="59BD6A62" wp14:editId="52A70A77">
          <wp:simplePos x="0" y="0"/>
          <wp:positionH relativeFrom="margin">
            <wp:posOffset>-571500</wp:posOffset>
          </wp:positionH>
          <wp:positionV relativeFrom="margin">
            <wp:posOffset>6225540</wp:posOffset>
          </wp:positionV>
          <wp:extent cx="1089660" cy="318770"/>
          <wp:effectExtent l="0" t="0" r="0" b="508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Y INAE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3187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84" w:rsidRDefault="00D15C84" w:rsidP="00883F4F">
      <w:pPr>
        <w:spacing w:after="0" w:line="240" w:lineRule="auto"/>
      </w:pPr>
      <w:r>
        <w:separator/>
      </w:r>
    </w:p>
  </w:footnote>
  <w:footnote w:type="continuationSeparator" w:id="0">
    <w:p w:rsidR="00D15C84" w:rsidRDefault="00D15C84" w:rsidP="00883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19" w:rsidRPr="00883F4F" w:rsidRDefault="004B5B19" w:rsidP="00883F4F">
    <w:pPr>
      <w:pStyle w:val="Encabezado"/>
      <w:jc w:val="center"/>
      <w:rPr>
        <w:sz w:val="14"/>
        <w:szCs w:val="14"/>
      </w:rPr>
    </w:pPr>
    <w:r>
      <w:rPr>
        <w:noProof/>
        <w:sz w:val="14"/>
        <w:szCs w:val="14"/>
        <w:lang w:eastAsia="es-MX"/>
      </w:rPr>
      <w:drawing>
        <wp:anchor distT="0" distB="0" distL="114300" distR="114300" simplePos="0" relativeHeight="251658240" behindDoc="0" locked="0" layoutInCell="1" allowOverlap="1" wp14:anchorId="76871118" wp14:editId="36A7ADA5">
          <wp:simplePos x="0" y="0"/>
          <wp:positionH relativeFrom="margin">
            <wp:posOffset>7840980</wp:posOffset>
          </wp:positionH>
          <wp:positionV relativeFrom="margin">
            <wp:posOffset>-998220</wp:posOffset>
          </wp:positionV>
          <wp:extent cx="1005840" cy="499745"/>
          <wp:effectExtent l="0" t="0" r="381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E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499745"/>
                  </a:xfrm>
                  <a:prstGeom prst="rect">
                    <a:avLst/>
                  </a:prstGeom>
                </pic:spPr>
              </pic:pic>
            </a:graphicData>
          </a:graphic>
        </wp:anchor>
      </w:drawing>
    </w:r>
    <w:r w:rsidRPr="00883F4F">
      <w:rPr>
        <w:sz w:val="14"/>
        <w:szCs w:val="14"/>
      </w:rPr>
      <w:t>DIRECCIÓN ACADÉMICA</w:t>
    </w:r>
  </w:p>
  <w:p w:rsidR="004B5B19" w:rsidRPr="00883F4F" w:rsidRDefault="004B5B19" w:rsidP="00883F4F">
    <w:pPr>
      <w:pStyle w:val="Encabezado"/>
      <w:jc w:val="center"/>
      <w:rPr>
        <w:sz w:val="14"/>
        <w:szCs w:val="14"/>
      </w:rPr>
    </w:pPr>
    <w:r w:rsidRPr="00883F4F">
      <w:rPr>
        <w:sz w:val="14"/>
        <w:szCs w:val="14"/>
      </w:rPr>
      <w:t>COORDINACIÓN DE FORMACIÓN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pt;height:10.7pt" o:bullet="t">
        <v:imagedata r:id="rId1" o:title="msoF6B0"/>
      </v:shape>
    </w:pict>
  </w:numPicBullet>
  <w:abstractNum w:abstractNumId="0">
    <w:nsid w:val="016B1A54"/>
    <w:multiLevelType w:val="hybridMultilevel"/>
    <w:tmpl w:val="62D637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63250DB"/>
    <w:multiLevelType w:val="hybridMultilevel"/>
    <w:tmpl w:val="C592FB0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241E4331"/>
    <w:multiLevelType w:val="hybridMultilevel"/>
    <w:tmpl w:val="A5845B8C"/>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ADE3099"/>
    <w:multiLevelType w:val="hybridMultilevel"/>
    <w:tmpl w:val="1C5075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F05825"/>
    <w:multiLevelType w:val="hybridMultilevel"/>
    <w:tmpl w:val="A088F0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325A33"/>
    <w:multiLevelType w:val="hybridMultilevel"/>
    <w:tmpl w:val="474A63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BB1D96"/>
    <w:multiLevelType w:val="hybridMultilevel"/>
    <w:tmpl w:val="522A8BA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3D7F763B"/>
    <w:multiLevelType w:val="hybridMultilevel"/>
    <w:tmpl w:val="1390F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6D803E4"/>
    <w:multiLevelType w:val="hybridMultilevel"/>
    <w:tmpl w:val="7BC6D4A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AEA3091"/>
    <w:multiLevelType w:val="hybridMultilevel"/>
    <w:tmpl w:val="ABA2D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4481E96"/>
    <w:multiLevelType w:val="hybridMultilevel"/>
    <w:tmpl w:val="AC5E1EE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67323C08"/>
    <w:multiLevelType w:val="hybridMultilevel"/>
    <w:tmpl w:val="9064D8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78DF5C0E"/>
    <w:multiLevelType w:val="hybridMultilevel"/>
    <w:tmpl w:val="82AEF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3"/>
  </w:num>
  <w:num w:numId="5">
    <w:abstractNumId w:val="4"/>
  </w:num>
  <w:num w:numId="6">
    <w:abstractNumId w:val="8"/>
  </w:num>
  <w:num w:numId="7">
    <w:abstractNumId w:val="5"/>
  </w:num>
  <w:num w:numId="8">
    <w:abstractNumId w:val="7"/>
  </w:num>
  <w:num w:numId="9">
    <w:abstractNumId w:val="1"/>
  </w:num>
  <w:num w:numId="10">
    <w:abstractNumId w:val="6"/>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B3"/>
    <w:rsid w:val="00043515"/>
    <w:rsid w:val="00073A95"/>
    <w:rsid w:val="00183FE7"/>
    <w:rsid w:val="001C45EC"/>
    <w:rsid w:val="00297637"/>
    <w:rsid w:val="002A5CB6"/>
    <w:rsid w:val="003956C1"/>
    <w:rsid w:val="00402A70"/>
    <w:rsid w:val="004968BC"/>
    <w:rsid w:val="004B2C20"/>
    <w:rsid w:val="004B5B19"/>
    <w:rsid w:val="005B0A7C"/>
    <w:rsid w:val="0081302E"/>
    <w:rsid w:val="00820E69"/>
    <w:rsid w:val="0084287D"/>
    <w:rsid w:val="00883F4F"/>
    <w:rsid w:val="00951A8F"/>
    <w:rsid w:val="00B579A4"/>
    <w:rsid w:val="00B646B3"/>
    <w:rsid w:val="00BE2F87"/>
    <w:rsid w:val="00C854A5"/>
    <w:rsid w:val="00D15C84"/>
    <w:rsid w:val="00D270D5"/>
    <w:rsid w:val="00D8205D"/>
    <w:rsid w:val="00E4685A"/>
    <w:rsid w:val="00EC230C"/>
    <w:rsid w:val="00F816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6B3"/>
    <w:pPr>
      <w:ind w:left="720"/>
      <w:contextualSpacing/>
    </w:pPr>
  </w:style>
  <w:style w:type="paragraph" w:styleId="Textodeglobo">
    <w:name w:val="Balloon Text"/>
    <w:basedOn w:val="Normal"/>
    <w:link w:val="TextodegloboCar"/>
    <w:uiPriority w:val="99"/>
    <w:semiHidden/>
    <w:unhideWhenUsed/>
    <w:rsid w:val="00B64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6B3"/>
    <w:rPr>
      <w:rFonts w:ascii="Tahoma" w:hAnsi="Tahoma" w:cs="Tahoma"/>
      <w:sz w:val="16"/>
      <w:szCs w:val="16"/>
    </w:rPr>
  </w:style>
  <w:style w:type="paragraph" w:styleId="Encabezado">
    <w:name w:val="header"/>
    <w:basedOn w:val="Normal"/>
    <w:link w:val="EncabezadoCar"/>
    <w:uiPriority w:val="99"/>
    <w:unhideWhenUsed/>
    <w:rsid w:val="00883F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F4F"/>
  </w:style>
  <w:style w:type="paragraph" w:styleId="Piedepgina">
    <w:name w:val="footer"/>
    <w:basedOn w:val="Normal"/>
    <w:link w:val="PiedepginaCar"/>
    <w:uiPriority w:val="99"/>
    <w:unhideWhenUsed/>
    <w:rsid w:val="00883F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F4F"/>
  </w:style>
  <w:style w:type="table" w:styleId="Cuadrculaclara-nfasis1">
    <w:name w:val="Light Grid Accent 1"/>
    <w:basedOn w:val="Tablanormal"/>
    <w:uiPriority w:val="62"/>
    <w:rsid w:val="00883F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6B3"/>
    <w:pPr>
      <w:ind w:left="720"/>
      <w:contextualSpacing/>
    </w:pPr>
  </w:style>
  <w:style w:type="paragraph" w:styleId="Textodeglobo">
    <w:name w:val="Balloon Text"/>
    <w:basedOn w:val="Normal"/>
    <w:link w:val="TextodegloboCar"/>
    <w:uiPriority w:val="99"/>
    <w:semiHidden/>
    <w:unhideWhenUsed/>
    <w:rsid w:val="00B646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6B3"/>
    <w:rPr>
      <w:rFonts w:ascii="Tahoma" w:hAnsi="Tahoma" w:cs="Tahoma"/>
      <w:sz w:val="16"/>
      <w:szCs w:val="16"/>
    </w:rPr>
  </w:style>
  <w:style w:type="paragraph" w:styleId="Encabezado">
    <w:name w:val="header"/>
    <w:basedOn w:val="Normal"/>
    <w:link w:val="EncabezadoCar"/>
    <w:uiPriority w:val="99"/>
    <w:unhideWhenUsed/>
    <w:rsid w:val="00883F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F4F"/>
  </w:style>
  <w:style w:type="paragraph" w:styleId="Piedepgina">
    <w:name w:val="footer"/>
    <w:basedOn w:val="Normal"/>
    <w:link w:val="PiedepginaCar"/>
    <w:uiPriority w:val="99"/>
    <w:unhideWhenUsed/>
    <w:rsid w:val="00883F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F4F"/>
  </w:style>
  <w:style w:type="table" w:styleId="Cuadrculaclara-nfasis1">
    <w:name w:val="Light Grid Accent 1"/>
    <w:basedOn w:val="Tablanormal"/>
    <w:uiPriority w:val="62"/>
    <w:rsid w:val="00883F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726">
      <w:bodyDiv w:val="1"/>
      <w:marLeft w:val="0"/>
      <w:marRight w:val="0"/>
      <w:marTop w:val="0"/>
      <w:marBottom w:val="0"/>
      <w:divBdr>
        <w:top w:val="none" w:sz="0" w:space="0" w:color="auto"/>
        <w:left w:val="none" w:sz="0" w:space="0" w:color="auto"/>
        <w:bottom w:val="none" w:sz="0" w:space="0" w:color="auto"/>
        <w:right w:val="none" w:sz="0" w:space="0" w:color="auto"/>
      </w:divBdr>
    </w:div>
    <w:div w:id="134374926">
      <w:bodyDiv w:val="1"/>
      <w:marLeft w:val="0"/>
      <w:marRight w:val="0"/>
      <w:marTop w:val="0"/>
      <w:marBottom w:val="0"/>
      <w:divBdr>
        <w:top w:val="none" w:sz="0" w:space="0" w:color="auto"/>
        <w:left w:val="none" w:sz="0" w:space="0" w:color="auto"/>
        <w:bottom w:val="none" w:sz="0" w:space="0" w:color="auto"/>
        <w:right w:val="none" w:sz="0" w:space="0" w:color="auto"/>
      </w:divBdr>
    </w:div>
    <w:div w:id="318731977">
      <w:bodyDiv w:val="1"/>
      <w:marLeft w:val="0"/>
      <w:marRight w:val="0"/>
      <w:marTop w:val="0"/>
      <w:marBottom w:val="0"/>
      <w:divBdr>
        <w:top w:val="none" w:sz="0" w:space="0" w:color="auto"/>
        <w:left w:val="none" w:sz="0" w:space="0" w:color="auto"/>
        <w:bottom w:val="none" w:sz="0" w:space="0" w:color="auto"/>
        <w:right w:val="none" w:sz="0" w:space="0" w:color="auto"/>
      </w:divBdr>
    </w:div>
    <w:div w:id="414329485">
      <w:bodyDiv w:val="1"/>
      <w:marLeft w:val="0"/>
      <w:marRight w:val="0"/>
      <w:marTop w:val="0"/>
      <w:marBottom w:val="0"/>
      <w:divBdr>
        <w:top w:val="none" w:sz="0" w:space="0" w:color="auto"/>
        <w:left w:val="none" w:sz="0" w:space="0" w:color="auto"/>
        <w:bottom w:val="none" w:sz="0" w:space="0" w:color="auto"/>
        <w:right w:val="none" w:sz="0" w:space="0" w:color="auto"/>
      </w:divBdr>
    </w:div>
    <w:div w:id="682051047">
      <w:bodyDiv w:val="1"/>
      <w:marLeft w:val="0"/>
      <w:marRight w:val="0"/>
      <w:marTop w:val="0"/>
      <w:marBottom w:val="0"/>
      <w:divBdr>
        <w:top w:val="none" w:sz="0" w:space="0" w:color="auto"/>
        <w:left w:val="none" w:sz="0" w:space="0" w:color="auto"/>
        <w:bottom w:val="none" w:sz="0" w:space="0" w:color="auto"/>
        <w:right w:val="none" w:sz="0" w:space="0" w:color="auto"/>
      </w:divBdr>
    </w:div>
    <w:div w:id="982344328">
      <w:bodyDiv w:val="1"/>
      <w:marLeft w:val="0"/>
      <w:marRight w:val="0"/>
      <w:marTop w:val="0"/>
      <w:marBottom w:val="0"/>
      <w:divBdr>
        <w:top w:val="none" w:sz="0" w:space="0" w:color="auto"/>
        <w:left w:val="none" w:sz="0" w:space="0" w:color="auto"/>
        <w:bottom w:val="none" w:sz="0" w:space="0" w:color="auto"/>
        <w:right w:val="none" w:sz="0" w:space="0" w:color="auto"/>
      </w:divBdr>
    </w:div>
    <w:div w:id="1042285762">
      <w:bodyDiv w:val="1"/>
      <w:marLeft w:val="0"/>
      <w:marRight w:val="0"/>
      <w:marTop w:val="0"/>
      <w:marBottom w:val="0"/>
      <w:divBdr>
        <w:top w:val="none" w:sz="0" w:space="0" w:color="auto"/>
        <w:left w:val="none" w:sz="0" w:space="0" w:color="auto"/>
        <w:bottom w:val="none" w:sz="0" w:space="0" w:color="auto"/>
        <w:right w:val="none" w:sz="0" w:space="0" w:color="auto"/>
      </w:divBdr>
    </w:div>
    <w:div w:id="1124695038">
      <w:bodyDiv w:val="1"/>
      <w:marLeft w:val="0"/>
      <w:marRight w:val="0"/>
      <w:marTop w:val="0"/>
      <w:marBottom w:val="0"/>
      <w:divBdr>
        <w:top w:val="none" w:sz="0" w:space="0" w:color="auto"/>
        <w:left w:val="none" w:sz="0" w:space="0" w:color="auto"/>
        <w:bottom w:val="none" w:sz="0" w:space="0" w:color="auto"/>
        <w:right w:val="none" w:sz="0" w:space="0" w:color="auto"/>
      </w:divBdr>
    </w:div>
    <w:div w:id="15853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5B74-1FA4-4C67-8903-DEA1F17F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2796</Words>
  <Characters>15383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 Berenice Cristina Martinez Aguilar</dc:creator>
  <cp:lastModifiedBy>Depto Ciencias</cp:lastModifiedBy>
  <cp:revision>2</cp:revision>
  <dcterms:created xsi:type="dcterms:W3CDTF">2018-10-10T15:45:00Z</dcterms:created>
  <dcterms:modified xsi:type="dcterms:W3CDTF">2018-10-10T15:45:00Z</dcterms:modified>
</cp:coreProperties>
</file>