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86" w:rsidRDefault="00CD3186" w:rsidP="001012EB">
      <w:pPr>
        <w:jc w:val="center"/>
        <w:rPr>
          <w:rFonts w:ascii="Arial" w:hAnsi="Arial" w:cs="Arial"/>
          <w:b/>
          <w:sz w:val="24"/>
          <w:szCs w:val="24"/>
        </w:rPr>
      </w:pPr>
      <w:bookmarkStart w:id="0" w:name="_GoBack"/>
      <w:bookmarkEnd w:id="0"/>
    </w:p>
    <w:p w:rsidR="001012EB" w:rsidRDefault="001012EB" w:rsidP="001012EB">
      <w:pPr>
        <w:jc w:val="center"/>
        <w:rPr>
          <w:rFonts w:ascii="Arial" w:hAnsi="Arial" w:cs="Arial"/>
          <w:b/>
        </w:rPr>
      </w:pPr>
    </w:p>
    <w:p w:rsidR="00CF7A5F" w:rsidRDefault="001012EB" w:rsidP="001012EB">
      <w:pPr>
        <w:jc w:val="center"/>
        <w:rPr>
          <w:rFonts w:ascii="Arial" w:hAnsi="Arial" w:cs="Arial"/>
          <w:b/>
        </w:rPr>
      </w:pPr>
      <w:r w:rsidRPr="00DF16CF">
        <w:rPr>
          <w:rFonts w:ascii="Arial" w:hAnsi="Arial" w:cs="Arial"/>
          <w:b/>
        </w:rPr>
        <w:t>REP</w:t>
      </w:r>
      <w:r>
        <w:rPr>
          <w:rFonts w:ascii="Arial" w:hAnsi="Arial" w:cs="Arial"/>
          <w:b/>
        </w:rPr>
        <w:t xml:space="preserve">ORTE DE LA IMPLEMENTACIÓN DEL </w:t>
      </w:r>
      <w:r w:rsidR="007130C2">
        <w:rPr>
          <w:rFonts w:ascii="Arial" w:hAnsi="Arial" w:cs="Arial"/>
          <w:b/>
        </w:rPr>
        <w:t>MÓ</w:t>
      </w:r>
      <w:r w:rsidRPr="00DF16CF">
        <w:rPr>
          <w:rFonts w:ascii="Arial" w:hAnsi="Arial" w:cs="Arial"/>
          <w:b/>
        </w:rPr>
        <w:t>DULO, EL AGUA DE TODOS</w:t>
      </w:r>
    </w:p>
    <w:p w:rsidR="00CD3186" w:rsidRPr="001012EB" w:rsidRDefault="00CD3186" w:rsidP="00CF7A5F">
      <w:pPr>
        <w:rPr>
          <w:rFonts w:ascii="Arial" w:hAnsi="Arial" w:cs="Arial"/>
          <w:b/>
          <w:sz w:val="18"/>
        </w:rPr>
      </w:pPr>
    </w:p>
    <w:p w:rsidR="00CF7A5F" w:rsidRPr="007130C2" w:rsidRDefault="001012EB" w:rsidP="00CF7A5F">
      <w:pPr>
        <w:rPr>
          <w:rFonts w:ascii="Arial" w:hAnsi="Arial" w:cs="Arial"/>
          <w:b/>
        </w:rPr>
      </w:pPr>
      <w:r w:rsidRPr="007130C2">
        <w:rPr>
          <w:rFonts w:ascii="Arial" w:hAnsi="Arial" w:cs="Arial"/>
          <w:b/>
        </w:rPr>
        <w:t xml:space="preserve">1.- Planeación de la Atención Educativa </w:t>
      </w:r>
    </w:p>
    <w:p w:rsidR="00CD3186" w:rsidRPr="007130C2" w:rsidRDefault="00CD3186" w:rsidP="00CF7A5F">
      <w:pPr>
        <w:rPr>
          <w:rFonts w:ascii="Arial" w:hAnsi="Arial" w:cs="Arial"/>
          <w:b/>
        </w:rPr>
      </w:pPr>
    </w:p>
    <w:tbl>
      <w:tblPr>
        <w:tblStyle w:val="Tablaconcuadrcula"/>
        <w:tblW w:w="8965" w:type="dxa"/>
        <w:tblLayout w:type="fixed"/>
        <w:tblLook w:val="04A0" w:firstRow="1" w:lastRow="0" w:firstColumn="1" w:lastColumn="0" w:noHBand="0" w:noVBand="1"/>
      </w:tblPr>
      <w:tblGrid>
        <w:gridCol w:w="1508"/>
        <w:gridCol w:w="1468"/>
        <w:gridCol w:w="1332"/>
        <w:gridCol w:w="1236"/>
        <w:gridCol w:w="1400"/>
        <w:gridCol w:w="1011"/>
        <w:gridCol w:w="1010"/>
      </w:tblGrid>
      <w:tr w:rsidR="001012EB" w:rsidRPr="00DF16CF" w:rsidTr="00DE4B01">
        <w:trPr>
          <w:trHeight w:val="533"/>
        </w:trPr>
        <w:tc>
          <w:tcPr>
            <w:tcW w:w="1508" w:type="dxa"/>
          </w:tcPr>
          <w:p w:rsidR="001012EB" w:rsidRPr="00DF16CF" w:rsidRDefault="001012EB" w:rsidP="00DE4B01">
            <w:pPr>
              <w:jc w:val="center"/>
              <w:rPr>
                <w:rFonts w:ascii="Arial" w:hAnsi="Arial" w:cs="Arial"/>
                <w:b/>
              </w:rPr>
            </w:pPr>
            <w:r w:rsidRPr="00DF16CF">
              <w:rPr>
                <w:rFonts w:ascii="Arial" w:hAnsi="Arial" w:cs="Arial"/>
                <w:b/>
              </w:rPr>
              <w:t>No. de educandos</w:t>
            </w:r>
          </w:p>
        </w:tc>
        <w:tc>
          <w:tcPr>
            <w:tcW w:w="1468" w:type="dxa"/>
          </w:tcPr>
          <w:p w:rsidR="001012EB" w:rsidRPr="00DF16CF" w:rsidRDefault="001012EB" w:rsidP="00DE4B01">
            <w:pPr>
              <w:jc w:val="center"/>
              <w:rPr>
                <w:rFonts w:ascii="Arial" w:hAnsi="Arial" w:cs="Arial"/>
                <w:b/>
              </w:rPr>
            </w:pPr>
            <w:r w:rsidRPr="00DF16CF">
              <w:rPr>
                <w:rFonts w:ascii="Arial" w:hAnsi="Arial" w:cs="Arial"/>
                <w:b/>
              </w:rPr>
              <w:t>Nivel intermedio</w:t>
            </w:r>
          </w:p>
        </w:tc>
        <w:tc>
          <w:tcPr>
            <w:tcW w:w="1332" w:type="dxa"/>
          </w:tcPr>
          <w:p w:rsidR="001012EB" w:rsidRPr="00DF16CF" w:rsidRDefault="001012EB" w:rsidP="00DE4B01">
            <w:pPr>
              <w:jc w:val="center"/>
              <w:rPr>
                <w:rFonts w:ascii="Arial" w:hAnsi="Arial" w:cs="Arial"/>
                <w:b/>
              </w:rPr>
            </w:pPr>
            <w:r w:rsidRPr="00DF16CF">
              <w:rPr>
                <w:rFonts w:ascii="Arial" w:hAnsi="Arial" w:cs="Arial"/>
                <w:b/>
              </w:rPr>
              <w:t>Nivel avanzado</w:t>
            </w:r>
          </w:p>
        </w:tc>
        <w:tc>
          <w:tcPr>
            <w:tcW w:w="1236" w:type="dxa"/>
          </w:tcPr>
          <w:p w:rsidR="001012EB" w:rsidRPr="00DF16CF" w:rsidRDefault="001012EB" w:rsidP="00DE4B01">
            <w:pPr>
              <w:jc w:val="center"/>
              <w:rPr>
                <w:rFonts w:ascii="Arial" w:hAnsi="Arial" w:cs="Arial"/>
                <w:b/>
              </w:rPr>
            </w:pPr>
            <w:r w:rsidRPr="00DF16CF">
              <w:rPr>
                <w:rFonts w:ascii="Arial" w:hAnsi="Arial" w:cs="Arial"/>
                <w:b/>
              </w:rPr>
              <w:t>No. de módulos</w:t>
            </w:r>
          </w:p>
        </w:tc>
        <w:tc>
          <w:tcPr>
            <w:tcW w:w="1400" w:type="dxa"/>
          </w:tcPr>
          <w:p w:rsidR="001012EB" w:rsidRPr="00DF16CF" w:rsidRDefault="001012EB" w:rsidP="00DE4B01">
            <w:pPr>
              <w:jc w:val="center"/>
              <w:rPr>
                <w:rFonts w:ascii="Arial" w:hAnsi="Arial" w:cs="Arial"/>
                <w:b/>
              </w:rPr>
            </w:pPr>
            <w:r w:rsidRPr="00DF16CF">
              <w:rPr>
                <w:rFonts w:ascii="Arial" w:hAnsi="Arial" w:cs="Arial"/>
                <w:b/>
              </w:rPr>
              <w:t>No. de exámenes</w:t>
            </w:r>
          </w:p>
        </w:tc>
        <w:tc>
          <w:tcPr>
            <w:tcW w:w="1011" w:type="dxa"/>
          </w:tcPr>
          <w:p w:rsidR="001012EB" w:rsidRPr="00DF16CF" w:rsidRDefault="001012EB" w:rsidP="00DE4B01">
            <w:pPr>
              <w:jc w:val="center"/>
              <w:rPr>
                <w:rFonts w:ascii="Arial" w:hAnsi="Arial" w:cs="Arial"/>
                <w:b/>
              </w:rPr>
            </w:pPr>
            <w:r w:rsidRPr="00DF16CF">
              <w:rPr>
                <w:rFonts w:ascii="Arial" w:hAnsi="Arial" w:cs="Arial"/>
                <w:b/>
              </w:rPr>
              <w:t>T.D.</w:t>
            </w:r>
          </w:p>
        </w:tc>
        <w:tc>
          <w:tcPr>
            <w:tcW w:w="1010" w:type="dxa"/>
          </w:tcPr>
          <w:p w:rsidR="001012EB" w:rsidRPr="00DF16CF" w:rsidRDefault="001012EB" w:rsidP="00DE4B01">
            <w:pPr>
              <w:jc w:val="center"/>
              <w:rPr>
                <w:rFonts w:ascii="Arial" w:hAnsi="Arial" w:cs="Arial"/>
                <w:b/>
              </w:rPr>
            </w:pPr>
            <w:r w:rsidRPr="00DF16CF">
              <w:rPr>
                <w:rFonts w:ascii="Arial" w:hAnsi="Arial" w:cs="Arial"/>
                <w:b/>
              </w:rPr>
              <w:t>Asesores</w:t>
            </w:r>
          </w:p>
        </w:tc>
      </w:tr>
      <w:tr w:rsidR="001012EB" w:rsidRPr="00DF16CF" w:rsidTr="00DE4B01">
        <w:trPr>
          <w:trHeight w:val="290"/>
        </w:trPr>
        <w:tc>
          <w:tcPr>
            <w:tcW w:w="1508" w:type="dxa"/>
          </w:tcPr>
          <w:p w:rsidR="001012EB" w:rsidRPr="00DF16CF" w:rsidRDefault="001012EB" w:rsidP="00DE4B01">
            <w:pPr>
              <w:jc w:val="center"/>
              <w:rPr>
                <w:rFonts w:ascii="Arial" w:hAnsi="Arial" w:cs="Arial"/>
                <w:b/>
              </w:rPr>
            </w:pPr>
            <w:r w:rsidRPr="00DF16CF">
              <w:rPr>
                <w:rFonts w:ascii="Arial" w:hAnsi="Arial" w:cs="Arial"/>
                <w:b/>
              </w:rPr>
              <w:t>324</w:t>
            </w:r>
          </w:p>
        </w:tc>
        <w:tc>
          <w:tcPr>
            <w:tcW w:w="1468" w:type="dxa"/>
          </w:tcPr>
          <w:p w:rsidR="001012EB" w:rsidRPr="00DF16CF" w:rsidRDefault="001012EB" w:rsidP="00DE4B01">
            <w:pPr>
              <w:jc w:val="center"/>
              <w:rPr>
                <w:rFonts w:ascii="Arial" w:hAnsi="Arial" w:cs="Arial"/>
                <w:b/>
              </w:rPr>
            </w:pPr>
            <w:r w:rsidRPr="00DF16CF">
              <w:rPr>
                <w:rFonts w:ascii="Arial" w:hAnsi="Arial" w:cs="Arial"/>
                <w:b/>
              </w:rPr>
              <w:t>38</w:t>
            </w:r>
          </w:p>
        </w:tc>
        <w:tc>
          <w:tcPr>
            <w:tcW w:w="1332" w:type="dxa"/>
          </w:tcPr>
          <w:p w:rsidR="001012EB" w:rsidRPr="00DF16CF" w:rsidRDefault="001012EB" w:rsidP="00DE4B01">
            <w:pPr>
              <w:jc w:val="center"/>
              <w:rPr>
                <w:rFonts w:ascii="Arial" w:hAnsi="Arial" w:cs="Arial"/>
                <w:b/>
              </w:rPr>
            </w:pPr>
            <w:r w:rsidRPr="00DF16CF">
              <w:rPr>
                <w:rFonts w:ascii="Arial" w:hAnsi="Arial" w:cs="Arial"/>
                <w:b/>
              </w:rPr>
              <w:t>286</w:t>
            </w:r>
          </w:p>
        </w:tc>
        <w:tc>
          <w:tcPr>
            <w:tcW w:w="1236" w:type="dxa"/>
          </w:tcPr>
          <w:p w:rsidR="001012EB" w:rsidRPr="00DF16CF" w:rsidRDefault="001012EB" w:rsidP="00DE4B01">
            <w:pPr>
              <w:jc w:val="center"/>
              <w:rPr>
                <w:rFonts w:ascii="Arial" w:hAnsi="Arial" w:cs="Arial"/>
                <w:b/>
              </w:rPr>
            </w:pPr>
            <w:r w:rsidRPr="00DF16CF">
              <w:rPr>
                <w:rFonts w:ascii="Arial" w:hAnsi="Arial" w:cs="Arial"/>
                <w:b/>
              </w:rPr>
              <w:t>324</w:t>
            </w:r>
          </w:p>
        </w:tc>
        <w:tc>
          <w:tcPr>
            <w:tcW w:w="1400" w:type="dxa"/>
          </w:tcPr>
          <w:p w:rsidR="001012EB" w:rsidRPr="00DF16CF" w:rsidRDefault="001012EB" w:rsidP="00DE4B01">
            <w:pPr>
              <w:jc w:val="center"/>
              <w:rPr>
                <w:rFonts w:ascii="Arial" w:hAnsi="Arial" w:cs="Arial"/>
                <w:b/>
              </w:rPr>
            </w:pPr>
            <w:r w:rsidRPr="00DF16CF">
              <w:rPr>
                <w:rFonts w:ascii="Arial" w:hAnsi="Arial" w:cs="Arial"/>
                <w:b/>
              </w:rPr>
              <w:t>324</w:t>
            </w:r>
          </w:p>
        </w:tc>
        <w:tc>
          <w:tcPr>
            <w:tcW w:w="1011" w:type="dxa"/>
          </w:tcPr>
          <w:p w:rsidR="001012EB" w:rsidRPr="00DF16CF" w:rsidRDefault="001012EB" w:rsidP="00DE4B01">
            <w:pPr>
              <w:jc w:val="center"/>
              <w:rPr>
                <w:rFonts w:ascii="Arial" w:hAnsi="Arial" w:cs="Arial"/>
                <w:b/>
              </w:rPr>
            </w:pPr>
            <w:r w:rsidRPr="00DF16CF">
              <w:rPr>
                <w:rFonts w:ascii="Arial" w:hAnsi="Arial" w:cs="Arial"/>
                <w:b/>
              </w:rPr>
              <w:t>21</w:t>
            </w:r>
          </w:p>
        </w:tc>
        <w:tc>
          <w:tcPr>
            <w:tcW w:w="1010" w:type="dxa"/>
          </w:tcPr>
          <w:p w:rsidR="001012EB" w:rsidRPr="00DF16CF" w:rsidRDefault="001012EB" w:rsidP="00DE4B01">
            <w:pPr>
              <w:jc w:val="center"/>
              <w:rPr>
                <w:rFonts w:ascii="Arial" w:hAnsi="Arial" w:cs="Arial"/>
                <w:b/>
              </w:rPr>
            </w:pPr>
            <w:r w:rsidRPr="00DF16CF">
              <w:rPr>
                <w:rFonts w:ascii="Arial" w:hAnsi="Arial" w:cs="Arial"/>
                <w:b/>
              </w:rPr>
              <w:t>127</w:t>
            </w:r>
          </w:p>
        </w:tc>
      </w:tr>
    </w:tbl>
    <w:p w:rsidR="00CF7A5F" w:rsidRPr="00DF16CF" w:rsidRDefault="00CF7A5F" w:rsidP="00CF7A5F">
      <w:pPr>
        <w:rPr>
          <w:rFonts w:ascii="Arial" w:hAnsi="Arial" w:cs="Arial"/>
        </w:rPr>
      </w:pPr>
    </w:p>
    <w:p w:rsidR="00CF7A5F" w:rsidRPr="00DF16CF" w:rsidRDefault="00CF7A5F" w:rsidP="00CF7A5F">
      <w:pPr>
        <w:jc w:val="both"/>
        <w:rPr>
          <w:rFonts w:ascii="Arial" w:hAnsi="Arial" w:cs="Arial"/>
        </w:rPr>
      </w:pPr>
      <w:r w:rsidRPr="00DF16CF">
        <w:rPr>
          <w:rFonts w:ascii="Arial" w:hAnsi="Arial" w:cs="Arial"/>
        </w:rPr>
        <w:t>Para la implementació</w:t>
      </w:r>
      <w:r w:rsidR="00DE4B01">
        <w:rPr>
          <w:rFonts w:ascii="Arial" w:hAnsi="Arial" w:cs="Arial"/>
        </w:rPr>
        <w:t xml:space="preserve">n del módulo El agua de todos, </w:t>
      </w:r>
      <w:r w:rsidRPr="00DF16CF">
        <w:rPr>
          <w:rFonts w:ascii="Arial" w:hAnsi="Arial" w:cs="Arial"/>
        </w:rPr>
        <w:t>la Dir</w:t>
      </w:r>
      <w:r w:rsidR="00DE4B01">
        <w:rPr>
          <w:rFonts w:ascii="Arial" w:hAnsi="Arial" w:cs="Arial"/>
        </w:rPr>
        <w:t xml:space="preserve">ección de Servicios Educativos </w:t>
      </w:r>
      <w:r w:rsidRPr="00DF16CF">
        <w:rPr>
          <w:rFonts w:ascii="Arial" w:hAnsi="Arial" w:cs="Arial"/>
        </w:rPr>
        <w:t>seleccionó una muestra de 324 educandos que pertenecen tanto a zona urbana como rural de las cinco Coordinaciones de Zona con que cuenta INEEA Morelos, de la muestra de 324 educandos seleccionados 38 educandos pertenecen al nivel intermedio y 286 al nive</w:t>
      </w:r>
      <w:r w:rsidR="00DE4B01">
        <w:rPr>
          <w:rFonts w:ascii="Arial" w:hAnsi="Arial" w:cs="Arial"/>
        </w:rPr>
        <w:t xml:space="preserve">l avanzado, estos educandos se </w:t>
      </w:r>
      <w:r w:rsidRPr="00DF16CF">
        <w:rPr>
          <w:rFonts w:ascii="Arial" w:hAnsi="Arial" w:cs="Arial"/>
        </w:rPr>
        <w:t>vincularían a 12</w:t>
      </w:r>
      <w:r w:rsidR="00DE4B01">
        <w:rPr>
          <w:rFonts w:ascii="Arial" w:hAnsi="Arial" w:cs="Arial"/>
        </w:rPr>
        <w:t xml:space="preserve">7 asesores y están registrados </w:t>
      </w:r>
      <w:r w:rsidRPr="00DF16CF">
        <w:rPr>
          <w:rFonts w:ascii="Arial" w:hAnsi="Arial" w:cs="Arial"/>
        </w:rPr>
        <w:t xml:space="preserve">en unidades donde operan 21 Técnicos Docentes y Enlaces Regionales. </w:t>
      </w:r>
    </w:p>
    <w:p w:rsidR="00CF7A5F" w:rsidRPr="00DF16CF" w:rsidRDefault="00CF7A5F" w:rsidP="00CF7A5F">
      <w:pPr>
        <w:jc w:val="both"/>
        <w:rPr>
          <w:rFonts w:ascii="Arial" w:hAnsi="Arial" w:cs="Arial"/>
        </w:rPr>
      </w:pPr>
      <w:r w:rsidRPr="00DF16CF">
        <w:rPr>
          <w:rFonts w:ascii="Arial" w:hAnsi="Arial" w:cs="Arial"/>
        </w:rPr>
        <w:t xml:space="preserve">Para dar inicio a la implementación de dicho módulo, se solicitó a la Dirección de Planeación y Seguimiento Operativo 324 módulos para la entrega a igual número de educandos de las Coordinaciones </w:t>
      </w:r>
      <w:r w:rsidR="00DE4B01">
        <w:rPr>
          <w:rFonts w:ascii="Arial" w:hAnsi="Arial" w:cs="Arial"/>
        </w:rPr>
        <w:t>de Zona, con oportunidad dicha</w:t>
      </w:r>
      <w:r w:rsidRPr="00DF16CF">
        <w:rPr>
          <w:rFonts w:ascii="Arial" w:hAnsi="Arial" w:cs="Arial"/>
        </w:rPr>
        <w:t xml:space="preserve"> Dirección de Área solicitó a la Dirección de Servicios Educativos el listado de educandos por Técnico Docente y asesor para conocer a q</w:t>
      </w:r>
      <w:r w:rsidR="00DE4B01">
        <w:rPr>
          <w:rFonts w:ascii="Arial" w:hAnsi="Arial" w:cs="Arial"/>
        </w:rPr>
        <w:t xml:space="preserve">ue educandos se les vincularía </w:t>
      </w:r>
      <w:r w:rsidRPr="00DF16CF">
        <w:rPr>
          <w:rFonts w:ascii="Arial" w:hAnsi="Arial" w:cs="Arial"/>
        </w:rPr>
        <w:t xml:space="preserve">el módulo. </w:t>
      </w:r>
    </w:p>
    <w:p w:rsidR="00CF7A5F" w:rsidRPr="00DF16CF" w:rsidRDefault="00CF7A5F" w:rsidP="00CF7A5F">
      <w:pPr>
        <w:jc w:val="both"/>
        <w:rPr>
          <w:rFonts w:ascii="Arial" w:hAnsi="Arial" w:cs="Arial"/>
        </w:rPr>
      </w:pPr>
      <w:r w:rsidRPr="00DF16CF">
        <w:rPr>
          <w:rFonts w:ascii="Arial" w:hAnsi="Arial" w:cs="Arial"/>
        </w:rPr>
        <w:t>La Dirección de Planeación envío en la primer quincena del mes de junio a cada Coordinación el número de módulos solicitados de acuerdo al listado de educandos seleccio</w:t>
      </w:r>
      <w:r w:rsidR="00DE4B01">
        <w:rPr>
          <w:rFonts w:ascii="Arial" w:hAnsi="Arial" w:cs="Arial"/>
        </w:rPr>
        <w:t xml:space="preserve">nados, en esos días se procedió </w:t>
      </w:r>
      <w:r w:rsidRPr="00DF16CF">
        <w:rPr>
          <w:rFonts w:ascii="Arial" w:hAnsi="Arial" w:cs="Arial"/>
        </w:rPr>
        <w:t xml:space="preserve">a la vinculación de módulos en las coordinaciones, también se indicó que en la demanda de  exámenes mensuales que realizan las coordinaciones a la Dirección de Acreditación y Certificación se considerara el examen de dicho módulo para el mes de julio, ya que los exámenes a aplicar durante junio ya se habían solicitado. </w:t>
      </w:r>
    </w:p>
    <w:p w:rsidR="00CF7A5F" w:rsidRPr="00DF16CF" w:rsidRDefault="00CF7A5F" w:rsidP="00CF7A5F">
      <w:pPr>
        <w:jc w:val="both"/>
        <w:rPr>
          <w:rFonts w:ascii="Arial" w:hAnsi="Arial" w:cs="Arial"/>
          <w:b/>
        </w:rPr>
      </w:pPr>
    </w:p>
    <w:p w:rsidR="00CF7A5F" w:rsidRPr="00DF16CF" w:rsidRDefault="00CD3186" w:rsidP="00CF7A5F">
      <w:pPr>
        <w:jc w:val="both"/>
        <w:rPr>
          <w:rFonts w:ascii="Arial" w:hAnsi="Arial" w:cs="Arial"/>
          <w:b/>
        </w:rPr>
      </w:pPr>
      <w:r>
        <w:rPr>
          <w:rFonts w:ascii="Arial" w:hAnsi="Arial" w:cs="Arial"/>
          <w:b/>
        </w:rPr>
        <w:t>2</w:t>
      </w:r>
      <w:r w:rsidR="00CF7A5F" w:rsidRPr="00DF16CF">
        <w:rPr>
          <w:rFonts w:ascii="Arial" w:hAnsi="Arial" w:cs="Arial"/>
          <w:b/>
        </w:rPr>
        <w:t>.- Atención</w:t>
      </w:r>
    </w:p>
    <w:p w:rsidR="00CF7A5F" w:rsidRPr="00DF16CF" w:rsidRDefault="00CF7A5F" w:rsidP="00CF7A5F">
      <w:pPr>
        <w:jc w:val="both"/>
        <w:rPr>
          <w:rFonts w:ascii="Arial" w:hAnsi="Arial" w:cs="Arial"/>
        </w:rPr>
      </w:pPr>
      <w:r w:rsidRPr="00DF16CF">
        <w:rPr>
          <w:rFonts w:ascii="Arial" w:hAnsi="Arial" w:cs="Arial"/>
        </w:rPr>
        <w:t>De acuerdo a información emitida por el SASA, en los  meses de junio, julio y agosto en las cinco coordinaciones de zona se vinculó el módulo a 217 educandos, que son con los que iniciamos el proc</w:t>
      </w:r>
      <w:r w:rsidR="00DE4B01">
        <w:rPr>
          <w:rFonts w:ascii="Arial" w:hAnsi="Arial" w:cs="Arial"/>
        </w:rPr>
        <w:t xml:space="preserve">eso de atención educativa, 217 </w:t>
      </w:r>
      <w:r w:rsidRPr="00DF16CF">
        <w:rPr>
          <w:rFonts w:ascii="Arial" w:hAnsi="Arial" w:cs="Arial"/>
        </w:rPr>
        <w:t>corresponde a las dos terceras partes de la muestra considerada en la fase de planeación que fue de 324 educandos, de este universo de  educandos  de 217 vinculados,  21 se encuentran regi</w:t>
      </w:r>
      <w:r w:rsidR="00DE4B01">
        <w:rPr>
          <w:rFonts w:ascii="Arial" w:hAnsi="Arial" w:cs="Arial"/>
        </w:rPr>
        <w:t xml:space="preserve">strados en el nivel intermedio, </w:t>
      </w:r>
      <w:r w:rsidRPr="00DF16CF">
        <w:rPr>
          <w:rFonts w:ascii="Arial" w:hAnsi="Arial" w:cs="Arial"/>
        </w:rPr>
        <w:t>196 en el nivel avanzado, por lo que 132 educandos son mujeres y 85 educandos son hombres, prevalece más la atención educativa a mujeres, las edades de los educandos participantes oscilan en un rango que van de los 15 a los 36 años de edad, los participantes son personas jóvenes, que cubren el criterio de selección establecido.</w:t>
      </w:r>
    </w:p>
    <w:p w:rsidR="00CF7A5F" w:rsidRPr="00DF16CF" w:rsidRDefault="00CF7A5F" w:rsidP="00CF7A5F">
      <w:pPr>
        <w:jc w:val="both"/>
        <w:rPr>
          <w:rFonts w:ascii="Arial" w:hAnsi="Arial" w:cs="Arial"/>
        </w:rPr>
      </w:pPr>
      <w:r w:rsidRPr="00DF16CF">
        <w:rPr>
          <w:rFonts w:ascii="Arial" w:hAnsi="Arial" w:cs="Arial"/>
        </w:rPr>
        <w:lastRenderedPageBreak/>
        <w:t>El número de asesorías que se requiere para el estudio del módulo de acuerdo a los registros de asistencia a las sesiones de la asesoría y tomando en cuenta que los educandos tienen diferentes formas de aprender, ritmo de aprendizaje, no todos asisten a la asesoría, la ocupación y la zona geográfica a la que pertenecen, la asistencia a las sesiones de  asesoría por los tiempos de los  educandos se reducen y el avance obtenido muchas veces corresponde al trabajo individual, los grupos de asesoría son multinivel, considerando que la mayor parte de la presentación de exámenes se realizaron después de la segunda quincena de agosto hasta finales de septiembre, por lo anterior se llegó a la conclusión de que  se requieren de dos a tres meses de estudio, asistiendo un promedio de 6 horas a la semana o sea tres días  de dos horas cada sesión, obtendríamos entonces un total de 48  a 72 horas promedio de estudio, de 24 a 36 sesiones de asesoría del módulo.</w:t>
      </w:r>
    </w:p>
    <w:p w:rsidR="00CF7A5F" w:rsidRPr="00DF16CF" w:rsidRDefault="00CF7A5F" w:rsidP="00CF7A5F">
      <w:pPr>
        <w:jc w:val="both"/>
        <w:rPr>
          <w:rFonts w:ascii="Arial" w:hAnsi="Arial" w:cs="Arial"/>
        </w:rPr>
      </w:pPr>
      <w:r w:rsidRPr="00DF16CF">
        <w:rPr>
          <w:rFonts w:ascii="Arial" w:hAnsi="Arial" w:cs="Arial"/>
        </w:rPr>
        <w:t>Seguimiento. El número de visitas realizadas es un promedio de dos visitas por círculo de estudio, participan en la implementación alrededor de 55 círculos y se realizaron 104 visitas, los instrumentos que se utilizaron para la visita de círculos de estudio son los enviados por la Dirección Académica, se pudo observar la práctica educativa del asesor y el desempeño de educandos, como se menciona a continuación:</w:t>
      </w:r>
    </w:p>
    <w:p w:rsidR="00CF7A5F" w:rsidRPr="00DF16CF" w:rsidRDefault="00CF7A5F" w:rsidP="00CF7A5F">
      <w:pPr>
        <w:jc w:val="both"/>
        <w:rPr>
          <w:rFonts w:ascii="Arial" w:hAnsi="Arial" w:cs="Arial"/>
          <w:b/>
        </w:rPr>
      </w:pPr>
      <w:r w:rsidRPr="00DF16CF">
        <w:rPr>
          <w:rFonts w:ascii="Arial" w:hAnsi="Arial" w:cs="Arial"/>
          <w:b/>
        </w:rPr>
        <w:t>Asesores:</w:t>
      </w: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t xml:space="preserve">La mayoría de los asesores utilizan en el desarrollo de la asesoría los materiales complementarios del paquete modular. </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t>Lo</w:t>
      </w:r>
      <w:r w:rsidR="00DE4B01">
        <w:rPr>
          <w:rFonts w:ascii="Arial" w:hAnsi="Arial" w:cs="Arial"/>
        </w:rPr>
        <w:t xml:space="preserve">s asesores invitan a contestar </w:t>
      </w:r>
      <w:r w:rsidRPr="00DF16CF">
        <w:rPr>
          <w:rFonts w:ascii="Arial" w:hAnsi="Arial" w:cs="Arial"/>
        </w:rPr>
        <w:t xml:space="preserve">a los educandos todas las actividades planteadas en el módulo para facilitar, comprender, conocer, completar su aprendizaje y llevarlo a la práctica.  </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t>En las asesorías para reforzar las actividades propuestas en el libro del adulto, los que traba</w:t>
      </w:r>
      <w:r w:rsidR="00DE4B01">
        <w:rPr>
          <w:rFonts w:ascii="Arial" w:hAnsi="Arial" w:cs="Arial"/>
        </w:rPr>
        <w:t xml:space="preserve">jan en las plazas comunitarias aprovechan el uso de </w:t>
      </w:r>
      <w:r w:rsidRPr="00DF16CF">
        <w:rPr>
          <w:rFonts w:ascii="Arial" w:hAnsi="Arial" w:cs="Arial"/>
        </w:rPr>
        <w:t>internet para presentar a sus educandos videos en relación al tema abordado.</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t xml:space="preserve"> Cuando se presentan dudas de algún tema realizan búsqueda en internet.</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t xml:space="preserve"> Para verificar que los aprendizajes han sido interiorizados los asesores plantean actividades adicionales como la elaboración de carteles, esquemas, dibujos y recortes.</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t>Al término de la asesoría, en algunos círculos los educandos que estudian el módulo fueron integrados con educandos que estudian otros módulos en act</w:t>
      </w:r>
      <w:r w:rsidR="00DE4B01">
        <w:rPr>
          <w:rFonts w:ascii="Arial" w:hAnsi="Arial" w:cs="Arial"/>
        </w:rPr>
        <w:t xml:space="preserve">ividades lúdicas con preguntas </w:t>
      </w:r>
      <w:r w:rsidRPr="00DF16CF">
        <w:rPr>
          <w:rFonts w:ascii="Arial" w:hAnsi="Arial" w:cs="Arial"/>
        </w:rPr>
        <w:t>sobre los temas vistos, otros implementan actividades en parejas e integran a otros educandos que no estudian el módulo para comentar lo que se aprendió en la sesión o para realizar alguna actividad que se indica en el libro del adulto.</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9"/>
        </w:numPr>
        <w:spacing w:after="200" w:line="276" w:lineRule="auto"/>
        <w:jc w:val="both"/>
        <w:rPr>
          <w:rFonts w:ascii="Arial" w:hAnsi="Arial" w:cs="Arial"/>
        </w:rPr>
      </w:pPr>
      <w:r w:rsidRPr="00DF16CF">
        <w:rPr>
          <w:rFonts w:ascii="Arial" w:hAnsi="Arial" w:cs="Arial"/>
        </w:rPr>
        <w:lastRenderedPageBreak/>
        <w:t>A pesar de las carencias y condiciones regulares en los círculos de estudio los asesores muestran interés con sus educandos y los invitan a continuar en el estudio del módulo.</w:t>
      </w:r>
    </w:p>
    <w:p w:rsidR="00CF7A5F" w:rsidRPr="00DF16CF" w:rsidRDefault="00CF7A5F" w:rsidP="00CF7A5F">
      <w:pPr>
        <w:jc w:val="both"/>
        <w:rPr>
          <w:rFonts w:ascii="Arial" w:hAnsi="Arial" w:cs="Arial"/>
          <w:b/>
        </w:rPr>
      </w:pPr>
      <w:r w:rsidRPr="00DF16CF">
        <w:rPr>
          <w:rFonts w:ascii="Arial" w:hAnsi="Arial" w:cs="Arial"/>
          <w:b/>
        </w:rPr>
        <w:t>Educandos:</w:t>
      </w:r>
    </w:p>
    <w:p w:rsidR="00CF7A5F" w:rsidRDefault="00CF7A5F" w:rsidP="00CF7A5F">
      <w:pPr>
        <w:pStyle w:val="Prrafodelista"/>
        <w:numPr>
          <w:ilvl w:val="0"/>
          <w:numId w:val="10"/>
        </w:numPr>
        <w:spacing w:after="200" w:line="276" w:lineRule="auto"/>
        <w:jc w:val="both"/>
        <w:rPr>
          <w:rFonts w:ascii="Arial" w:hAnsi="Arial" w:cs="Arial"/>
        </w:rPr>
      </w:pPr>
      <w:r w:rsidRPr="00DF16CF">
        <w:rPr>
          <w:rFonts w:ascii="Arial" w:hAnsi="Arial" w:cs="Arial"/>
        </w:rPr>
        <w:t>La mayoría de los educandos se muestran en las asesorías muy interesadas y preocupadas por el tema del cuidado del agua.</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10"/>
        </w:numPr>
        <w:spacing w:after="200" w:line="276" w:lineRule="auto"/>
        <w:jc w:val="both"/>
        <w:rPr>
          <w:rFonts w:ascii="Arial" w:hAnsi="Arial" w:cs="Arial"/>
        </w:rPr>
      </w:pPr>
      <w:r w:rsidRPr="00DF16CF">
        <w:rPr>
          <w:rFonts w:ascii="Arial" w:hAnsi="Arial" w:cs="Arial"/>
        </w:rPr>
        <w:t>La mayoría de los adultos no permanecen las dos horas que normalmente dura la asesoría y estudian de manera individual, realizan algunas actividades, aclaran dudas y se retiran a sus casas o a alguna otra actividad personal.</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10"/>
        </w:numPr>
        <w:spacing w:after="200" w:line="276" w:lineRule="auto"/>
        <w:jc w:val="both"/>
        <w:rPr>
          <w:rFonts w:ascii="Arial" w:hAnsi="Arial" w:cs="Arial"/>
        </w:rPr>
      </w:pPr>
      <w:r w:rsidRPr="00DF16CF">
        <w:rPr>
          <w:rFonts w:ascii="Arial" w:hAnsi="Arial" w:cs="Arial"/>
        </w:rPr>
        <w:t>Lo</w:t>
      </w:r>
      <w:r w:rsidR="00DE4B01">
        <w:rPr>
          <w:rFonts w:ascii="Arial" w:hAnsi="Arial" w:cs="Arial"/>
        </w:rPr>
        <w:t xml:space="preserve">s educandos tienen saberes del ciclo del </w:t>
      </w:r>
      <w:r w:rsidRPr="00DF16CF">
        <w:rPr>
          <w:rFonts w:ascii="Arial" w:hAnsi="Arial" w:cs="Arial"/>
        </w:rPr>
        <w:t>agua, la forma como llega el agua a la ciudad y los efectos de la contaminación ambiental.</w:t>
      </w:r>
    </w:p>
    <w:p w:rsidR="00DF16CF" w:rsidRPr="00DF16CF" w:rsidRDefault="00DF16CF" w:rsidP="00DF16CF">
      <w:pPr>
        <w:pStyle w:val="Prrafodelista"/>
        <w:spacing w:after="200" w:line="276" w:lineRule="auto"/>
        <w:jc w:val="both"/>
        <w:rPr>
          <w:rFonts w:ascii="Arial" w:hAnsi="Arial" w:cs="Arial"/>
        </w:rPr>
      </w:pPr>
    </w:p>
    <w:p w:rsidR="00CF7A5F" w:rsidRDefault="00CF7A5F" w:rsidP="00CF7A5F">
      <w:pPr>
        <w:pStyle w:val="Prrafodelista"/>
        <w:numPr>
          <w:ilvl w:val="0"/>
          <w:numId w:val="10"/>
        </w:numPr>
        <w:spacing w:after="200" w:line="276" w:lineRule="auto"/>
        <w:jc w:val="both"/>
        <w:rPr>
          <w:rFonts w:ascii="Arial" w:hAnsi="Arial" w:cs="Arial"/>
        </w:rPr>
      </w:pPr>
      <w:r w:rsidRPr="00DF16CF">
        <w:rPr>
          <w:rFonts w:ascii="Arial" w:hAnsi="Arial" w:cs="Arial"/>
        </w:rPr>
        <w:t>Mencionan que los contenidos del módulo les ha servido para mejorar sus acciones en el uso y manejo de</w:t>
      </w:r>
      <w:r w:rsidR="00DF16CF">
        <w:rPr>
          <w:rFonts w:ascii="Arial" w:hAnsi="Arial" w:cs="Arial"/>
        </w:rPr>
        <w:t>l agua en sus hogares y trabajo.</w:t>
      </w:r>
    </w:p>
    <w:p w:rsidR="00DF16CF" w:rsidRPr="00DF16CF" w:rsidRDefault="00DF16CF" w:rsidP="00DF16CF">
      <w:pPr>
        <w:pStyle w:val="Prrafodelista"/>
        <w:spacing w:after="200" w:line="276" w:lineRule="auto"/>
        <w:jc w:val="both"/>
        <w:rPr>
          <w:rFonts w:ascii="Arial" w:hAnsi="Arial" w:cs="Arial"/>
        </w:rPr>
      </w:pPr>
    </w:p>
    <w:p w:rsidR="00CF7A5F" w:rsidRPr="00DF16CF" w:rsidRDefault="00CF7A5F" w:rsidP="00CF7A5F">
      <w:pPr>
        <w:pStyle w:val="Prrafodelista"/>
        <w:numPr>
          <w:ilvl w:val="0"/>
          <w:numId w:val="10"/>
        </w:numPr>
        <w:spacing w:after="200" w:line="276" w:lineRule="auto"/>
        <w:jc w:val="both"/>
        <w:rPr>
          <w:rFonts w:ascii="Arial" w:hAnsi="Arial" w:cs="Arial"/>
        </w:rPr>
      </w:pPr>
      <w:r w:rsidRPr="00DF16CF">
        <w:rPr>
          <w:rFonts w:ascii="Arial" w:hAnsi="Arial" w:cs="Arial"/>
        </w:rPr>
        <w:t>Se sienten apoyados por su asesor, si se presentan dudas de algún tema se las hacen saber y éstas son aclaradas.</w:t>
      </w:r>
    </w:p>
    <w:p w:rsidR="00CF7A5F" w:rsidRPr="00DF16CF" w:rsidRDefault="00CF7A5F" w:rsidP="00CF7A5F">
      <w:pPr>
        <w:jc w:val="both"/>
        <w:rPr>
          <w:rFonts w:ascii="Arial" w:hAnsi="Arial" w:cs="Arial"/>
        </w:rPr>
      </w:pPr>
      <w:r w:rsidRPr="00DF16CF">
        <w:rPr>
          <w:rFonts w:ascii="Arial" w:hAnsi="Arial" w:cs="Arial"/>
        </w:rPr>
        <w:t>Al mes de septiembre han aprobado el módulo 153 educandos, que están siendo atendidos por 56 asesores por lo que de acuerdo al número de exámenes y por el número de educandos en atención corresponden a tres educandos aprobados por asesor, el dato corresponde al mes de septiembre.</w:t>
      </w:r>
    </w:p>
    <w:p w:rsidR="00CF7A5F" w:rsidRPr="00DF16CF" w:rsidRDefault="00CF7A5F" w:rsidP="00CF7A5F">
      <w:pPr>
        <w:jc w:val="both"/>
        <w:rPr>
          <w:rFonts w:ascii="Arial" w:hAnsi="Arial" w:cs="Arial"/>
        </w:rPr>
      </w:pPr>
      <w:r w:rsidRPr="00DF16CF">
        <w:rPr>
          <w:rFonts w:ascii="Arial" w:hAnsi="Arial" w:cs="Arial"/>
        </w:rPr>
        <w:t>Hasta el momento 14 educandos no acreditaron el módulo, las acciones que se están implementando por parte de los asesores son: Realimentación de los temas que no dominan o que no comprenden, resolver dudas, elaboración de cuestionarios y guías que complementen y reafirmen la información que el educando ha estado estudiando, en algunos casos se incrementó las sesiones de asesoría, buscar y presentar herramientas de apoyo visual, visitas domiciliarias.</w:t>
      </w:r>
    </w:p>
    <w:p w:rsidR="00CF7A5F" w:rsidRPr="00DF16CF" w:rsidRDefault="00CF7A5F" w:rsidP="00CF7A5F">
      <w:pPr>
        <w:jc w:val="both"/>
        <w:rPr>
          <w:rFonts w:ascii="Arial" w:hAnsi="Arial" w:cs="Arial"/>
        </w:rPr>
      </w:pPr>
      <w:r w:rsidRPr="00DF16CF">
        <w:rPr>
          <w:rFonts w:ascii="Arial" w:hAnsi="Arial" w:cs="Arial"/>
        </w:rPr>
        <w:t>Continúan en proceso de atención educativa y por presentar la evaluación final del módulo 55 educandos, se espera que presenten la evaluación la mayoría de los educandos faltantes  en el transcurso del presente mes de octubre.</w:t>
      </w:r>
    </w:p>
    <w:p w:rsidR="00CF7A5F" w:rsidRPr="00DF16CF" w:rsidRDefault="00CF7A5F" w:rsidP="00CF7A5F">
      <w:pPr>
        <w:jc w:val="both"/>
        <w:rPr>
          <w:rFonts w:ascii="Arial" w:hAnsi="Arial" w:cs="Arial"/>
        </w:rPr>
      </w:pPr>
    </w:p>
    <w:p w:rsidR="002400C5" w:rsidRPr="00DF16CF" w:rsidRDefault="00CD3186" w:rsidP="00CD3186">
      <w:pPr>
        <w:rPr>
          <w:rFonts w:ascii="Arial" w:hAnsi="Arial" w:cs="Arial"/>
          <w:b/>
        </w:rPr>
      </w:pPr>
      <w:r>
        <w:rPr>
          <w:rFonts w:ascii="Arial" w:hAnsi="Arial" w:cs="Arial"/>
          <w:b/>
        </w:rPr>
        <w:t>3.-</w:t>
      </w:r>
      <w:r w:rsidR="007130C2">
        <w:rPr>
          <w:rFonts w:ascii="Arial" w:hAnsi="Arial" w:cs="Arial"/>
          <w:b/>
        </w:rPr>
        <w:t xml:space="preserve"> Formación de Asesores </w:t>
      </w:r>
    </w:p>
    <w:p w:rsidR="00CD3186" w:rsidRDefault="00CD3186" w:rsidP="00606FFB">
      <w:pPr>
        <w:rPr>
          <w:rFonts w:ascii="Arial" w:hAnsi="Arial" w:cs="Arial"/>
          <w:b/>
        </w:rPr>
      </w:pPr>
    </w:p>
    <w:p w:rsidR="00DE238F" w:rsidRPr="00DF16CF" w:rsidRDefault="00606FFB" w:rsidP="00606FFB">
      <w:pPr>
        <w:rPr>
          <w:rFonts w:ascii="Arial" w:hAnsi="Arial" w:cs="Arial"/>
          <w:b/>
        </w:rPr>
      </w:pPr>
      <w:r w:rsidRPr="00DF16CF">
        <w:rPr>
          <w:rFonts w:ascii="Arial" w:hAnsi="Arial" w:cs="Arial"/>
          <w:b/>
        </w:rPr>
        <w:t>Planeación y organización   de la formación de asesores educativos</w:t>
      </w:r>
    </w:p>
    <w:p w:rsidR="002400C5" w:rsidRPr="00DF16CF" w:rsidRDefault="00A63489" w:rsidP="008A0454">
      <w:pPr>
        <w:jc w:val="both"/>
        <w:rPr>
          <w:rFonts w:ascii="Arial" w:hAnsi="Arial" w:cs="Arial"/>
        </w:rPr>
      </w:pPr>
      <w:r w:rsidRPr="00DF16CF">
        <w:rPr>
          <w:rFonts w:ascii="Arial" w:hAnsi="Arial" w:cs="Arial"/>
        </w:rPr>
        <w:t>En la planeación de la formación</w:t>
      </w:r>
      <w:r w:rsidR="008A0454" w:rsidRPr="00DF16CF">
        <w:rPr>
          <w:rFonts w:ascii="Arial" w:hAnsi="Arial" w:cs="Arial"/>
        </w:rPr>
        <w:t>,</w:t>
      </w:r>
      <w:r w:rsidRPr="00DF16CF">
        <w:rPr>
          <w:rFonts w:ascii="Arial" w:hAnsi="Arial" w:cs="Arial"/>
        </w:rPr>
        <w:t xml:space="preserve"> se realizó una selección de las unidades operativas en las que se promovería   la implementación del módulo El agua de todos</w:t>
      </w:r>
      <w:r w:rsidR="00FE3C52" w:rsidRPr="00DF16CF">
        <w:rPr>
          <w:rFonts w:ascii="Arial" w:hAnsi="Arial" w:cs="Arial"/>
        </w:rPr>
        <w:t>,</w:t>
      </w:r>
      <w:r w:rsidRPr="00DF16CF">
        <w:rPr>
          <w:rFonts w:ascii="Arial" w:hAnsi="Arial" w:cs="Arial"/>
        </w:rPr>
        <w:t xml:space="preserve"> considerando un total </w:t>
      </w:r>
      <w:r w:rsidR="00FE3C52" w:rsidRPr="00DF16CF">
        <w:rPr>
          <w:rFonts w:ascii="Arial" w:hAnsi="Arial" w:cs="Arial"/>
        </w:rPr>
        <w:t>de 127</w:t>
      </w:r>
      <w:r w:rsidR="000D6F37" w:rsidRPr="00DF16CF">
        <w:rPr>
          <w:rFonts w:ascii="Arial" w:hAnsi="Arial" w:cs="Arial"/>
        </w:rPr>
        <w:t xml:space="preserve"> asesores, de 6 a 7 por unidad operativa,</w:t>
      </w:r>
      <w:r w:rsidR="00FE3C52" w:rsidRPr="00DF16CF">
        <w:rPr>
          <w:rFonts w:ascii="Arial" w:hAnsi="Arial" w:cs="Arial"/>
        </w:rPr>
        <w:t xml:space="preserve"> para brindar atención educativa a un total de 320 educandos</w:t>
      </w:r>
      <w:r w:rsidRPr="00DF16CF">
        <w:rPr>
          <w:rFonts w:ascii="Arial" w:hAnsi="Arial" w:cs="Arial"/>
        </w:rPr>
        <w:t>. Asimismo,</w:t>
      </w:r>
      <w:r w:rsidR="00FE3C52" w:rsidRPr="00DF16CF">
        <w:rPr>
          <w:rFonts w:ascii="Arial" w:hAnsi="Arial" w:cs="Arial"/>
        </w:rPr>
        <w:t xml:space="preserve"> se invitó </w:t>
      </w:r>
      <w:r w:rsidRPr="00DF16CF">
        <w:rPr>
          <w:rFonts w:ascii="Arial" w:hAnsi="Arial" w:cs="Arial"/>
        </w:rPr>
        <w:t xml:space="preserve">al personal Técnico Docente </w:t>
      </w:r>
      <w:r w:rsidR="00E23D84" w:rsidRPr="00DF16CF">
        <w:rPr>
          <w:rFonts w:ascii="Arial" w:hAnsi="Arial" w:cs="Arial"/>
        </w:rPr>
        <w:t>(21</w:t>
      </w:r>
      <w:r w:rsidR="00FE3C52" w:rsidRPr="00DF16CF">
        <w:rPr>
          <w:rFonts w:ascii="Arial" w:hAnsi="Arial" w:cs="Arial"/>
        </w:rPr>
        <w:t xml:space="preserve"> figuras) que </w:t>
      </w:r>
      <w:r w:rsidR="00FE3C52" w:rsidRPr="00DF16CF">
        <w:rPr>
          <w:rFonts w:ascii="Arial" w:hAnsi="Arial" w:cs="Arial"/>
        </w:rPr>
        <w:lastRenderedPageBreak/>
        <w:t>opera en las microrregiones donde están ubicadas las unidades operativas seleccionadas</w:t>
      </w:r>
      <w:r w:rsidR="000D6F37" w:rsidRPr="00DF16CF">
        <w:rPr>
          <w:rFonts w:ascii="Arial" w:hAnsi="Arial" w:cs="Arial"/>
        </w:rPr>
        <w:t>,</w:t>
      </w:r>
      <w:r w:rsidR="00FE3C52" w:rsidRPr="00DF16CF">
        <w:rPr>
          <w:rFonts w:ascii="Arial" w:hAnsi="Arial" w:cs="Arial"/>
        </w:rPr>
        <w:t xml:space="preserve"> para que se involucr</w:t>
      </w:r>
      <w:r w:rsidR="000D6F37" w:rsidRPr="00DF16CF">
        <w:rPr>
          <w:rFonts w:ascii="Arial" w:hAnsi="Arial" w:cs="Arial"/>
        </w:rPr>
        <w:t>aran junto con los asesores en la implementación del módulo en comento. Inicialmente se tenía prev</w:t>
      </w:r>
      <w:r w:rsidR="00E23D84" w:rsidRPr="00DF16CF">
        <w:rPr>
          <w:rFonts w:ascii="Arial" w:hAnsi="Arial" w:cs="Arial"/>
        </w:rPr>
        <w:t>isto convocar al taller a los 21</w:t>
      </w:r>
      <w:r w:rsidR="000D6F37" w:rsidRPr="00DF16CF">
        <w:rPr>
          <w:rFonts w:ascii="Arial" w:hAnsi="Arial" w:cs="Arial"/>
        </w:rPr>
        <w:t xml:space="preserve"> Técnicos</w:t>
      </w:r>
      <w:r w:rsidR="00E02789" w:rsidRPr="00DF16CF">
        <w:rPr>
          <w:rFonts w:ascii="Arial" w:hAnsi="Arial" w:cs="Arial"/>
        </w:rPr>
        <w:t xml:space="preserve"> Docentes</w:t>
      </w:r>
      <w:r w:rsidR="000D6F37" w:rsidRPr="00DF16CF">
        <w:rPr>
          <w:rFonts w:ascii="Arial" w:hAnsi="Arial" w:cs="Arial"/>
        </w:rPr>
        <w:t xml:space="preserve">, pero debido a la falta de presupuesto económico, solo se </w:t>
      </w:r>
      <w:r w:rsidR="00E02789" w:rsidRPr="00DF16CF">
        <w:rPr>
          <w:rFonts w:ascii="Arial" w:hAnsi="Arial" w:cs="Arial"/>
        </w:rPr>
        <w:t xml:space="preserve">programó en el PAEF 2018 cinco talleres (uno por C.Z.) y dos Balances Educativos, para </w:t>
      </w:r>
      <w:r w:rsidR="000D6F37" w:rsidRPr="00DF16CF">
        <w:rPr>
          <w:rFonts w:ascii="Arial" w:hAnsi="Arial" w:cs="Arial"/>
        </w:rPr>
        <w:t>127 Asesores.</w:t>
      </w:r>
    </w:p>
    <w:p w:rsidR="00606FFB" w:rsidRPr="00DF16CF" w:rsidRDefault="00606FFB" w:rsidP="008A0454">
      <w:pPr>
        <w:jc w:val="both"/>
        <w:rPr>
          <w:rFonts w:ascii="Arial" w:hAnsi="Arial" w:cs="Arial"/>
          <w:b/>
        </w:rPr>
      </w:pPr>
      <w:r w:rsidRPr="00DF16CF">
        <w:rPr>
          <w:rFonts w:ascii="Arial" w:hAnsi="Arial" w:cs="Arial"/>
          <w:b/>
        </w:rPr>
        <w:t xml:space="preserve">Formación de figuras educativas </w:t>
      </w:r>
    </w:p>
    <w:p w:rsidR="00B83BF0" w:rsidRPr="00DF16CF" w:rsidRDefault="00B83BF0" w:rsidP="008A0454">
      <w:pPr>
        <w:jc w:val="both"/>
        <w:rPr>
          <w:rFonts w:ascii="Arial" w:hAnsi="Arial" w:cs="Arial"/>
        </w:rPr>
      </w:pPr>
      <w:r w:rsidRPr="00DF16CF">
        <w:rPr>
          <w:rFonts w:ascii="Arial" w:hAnsi="Arial" w:cs="Arial"/>
        </w:rPr>
        <w:t>En el PAEF 2018, También se programó un taller dirigido a cinco Formadores del Eje de Ciencias. Se seleccionó y vinculó inmediatamente al Formador de Ciencias (uno por C.Z.). Este taller se realizó aplicando el plan didáctico propuesto por la Dirección Académica del INEA-central. Los cinco formadores de Ciencias que asistieron al taller, impartieron los talleres dirigidos a los asesores.</w:t>
      </w:r>
    </w:p>
    <w:p w:rsidR="00E81166" w:rsidRPr="00DF16CF" w:rsidRDefault="00606FFB" w:rsidP="00E81166">
      <w:pPr>
        <w:jc w:val="both"/>
        <w:rPr>
          <w:rFonts w:ascii="Arial" w:hAnsi="Arial" w:cs="Arial"/>
        </w:rPr>
      </w:pPr>
      <w:r w:rsidRPr="00DF16CF">
        <w:rPr>
          <w:rFonts w:ascii="Arial" w:hAnsi="Arial" w:cs="Arial"/>
        </w:rPr>
        <w:t>De acuerdo al seguimiento del PAEF 2018 y al RAF se logró convocar a los 127 asesores requeridos para la implementación del módulo El agua de todos</w:t>
      </w:r>
      <w:r w:rsidR="000A71CC" w:rsidRPr="00DF16CF">
        <w:rPr>
          <w:rFonts w:ascii="Arial" w:hAnsi="Arial" w:cs="Arial"/>
        </w:rPr>
        <w:t>.</w:t>
      </w:r>
    </w:p>
    <w:p w:rsidR="00FB09EC" w:rsidRPr="00DF16CF" w:rsidRDefault="00FB09EC" w:rsidP="00E81166">
      <w:pPr>
        <w:jc w:val="both"/>
        <w:rPr>
          <w:rFonts w:ascii="Arial" w:hAnsi="Arial" w:cs="Arial"/>
        </w:rPr>
      </w:pPr>
    </w:p>
    <w:p w:rsidR="00FB09EC" w:rsidRPr="00DF16CF" w:rsidRDefault="00B83BF0" w:rsidP="00FB09EC">
      <w:pPr>
        <w:jc w:val="both"/>
        <w:rPr>
          <w:rFonts w:ascii="Arial" w:hAnsi="Arial" w:cs="Arial"/>
        </w:rPr>
      </w:pPr>
      <w:r w:rsidRPr="00DF16CF">
        <w:rPr>
          <w:rFonts w:ascii="Arial" w:hAnsi="Arial" w:cs="Arial"/>
          <w:b/>
        </w:rPr>
        <w:t>Número de figuras educativas que recibieron la Formación</w:t>
      </w:r>
    </w:p>
    <w:p w:rsidR="00FB09EC" w:rsidRPr="00DF16CF" w:rsidRDefault="00FB09EC" w:rsidP="00DE4B01">
      <w:pPr>
        <w:pStyle w:val="Prrafodelista"/>
        <w:jc w:val="center"/>
        <w:rPr>
          <w:rFonts w:ascii="Arial" w:hAnsi="Arial" w:cs="Arial"/>
        </w:rPr>
      </w:pPr>
    </w:p>
    <w:tbl>
      <w:tblPr>
        <w:tblStyle w:val="Tablaconcuadrcula"/>
        <w:tblW w:w="8221" w:type="dxa"/>
        <w:tblInd w:w="279" w:type="dxa"/>
        <w:tblLook w:val="04A0" w:firstRow="1" w:lastRow="0" w:firstColumn="1" w:lastColumn="0" w:noHBand="0" w:noVBand="1"/>
      </w:tblPr>
      <w:tblGrid>
        <w:gridCol w:w="4135"/>
        <w:gridCol w:w="4086"/>
      </w:tblGrid>
      <w:tr w:rsidR="008A0454" w:rsidRPr="00DF16CF" w:rsidTr="00B83BF0">
        <w:tc>
          <w:tcPr>
            <w:tcW w:w="8221" w:type="dxa"/>
            <w:gridSpan w:val="2"/>
          </w:tcPr>
          <w:p w:rsidR="008A0454" w:rsidRPr="00DF16CF" w:rsidRDefault="008A0454" w:rsidP="00DE4B01">
            <w:pPr>
              <w:pStyle w:val="Prrafodelista"/>
              <w:jc w:val="center"/>
              <w:rPr>
                <w:rFonts w:ascii="Arial" w:hAnsi="Arial" w:cs="Arial"/>
              </w:rPr>
            </w:pPr>
            <w:r w:rsidRPr="00DF16CF">
              <w:rPr>
                <w:rFonts w:ascii="Arial" w:hAnsi="Arial" w:cs="Arial"/>
              </w:rPr>
              <w:t>Taller Módulo “El agua de todos”</w:t>
            </w:r>
          </w:p>
        </w:tc>
      </w:tr>
      <w:tr w:rsidR="008A0454" w:rsidRPr="00DF16CF" w:rsidTr="00B83BF0">
        <w:tc>
          <w:tcPr>
            <w:tcW w:w="4135" w:type="dxa"/>
          </w:tcPr>
          <w:p w:rsidR="008A0454" w:rsidRPr="00DF16CF" w:rsidRDefault="008A0454" w:rsidP="006637FB">
            <w:pPr>
              <w:jc w:val="center"/>
              <w:rPr>
                <w:rFonts w:ascii="Arial" w:hAnsi="Arial" w:cs="Arial"/>
              </w:rPr>
            </w:pPr>
            <w:r w:rsidRPr="00DF16CF">
              <w:rPr>
                <w:rFonts w:ascii="Arial" w:hAnsi="Arial" w:cs="Arial"/>
              </w:rPr>
              <w:t xml:space="preserve">Total Asesores  programados y convocados </w:t>
            </w:r>
          </w:p>
        </w:tc>
        <w:tc>
          <w:tcPr>
            <w:tcW w:w="4086" w:type="dxa"/>
          </w:tcPr>
          <w:p w:rsidR="008A0454" w:rsidRPr="00DF16CF" w:rsidRDefault="008A0454" w:rsidP="006637FB">
            <w:pPr>
              <w:jc w:val="center"/>
              <w:rPr>
                <w:rFonts w:ascii="Arial" w:hAnsi="Arial" w:cs="Arial"/>
              </w:rPr>
            </w:pPr>
            <w:r w:rsidRPr="00DF16CF">
              <w:rPr>
                <w:rFonts w:ascii="Arial" w:hAnsi="Arial" w:cs="Arial"/>
              </w:rPr>
              <w:t xml:space="preserve"> Asistieron</w:t>
            </w:r>
            <w:r w:rsidR="00EA504A" w:rsidRPr="00DF16CF">
              <w:rPr>
                <w:rFonts w:ascii="Arial" w:hAnsi="Arial" w:cs="Arial"/>
              </w:rPr>
              <w:t xml:space="preserve"> </w:t>
            </w:r>
          </w:p>
        </w:tc>
      </w:tr>
      <w:tr w:rsidR="008A0454" w:rsidRPr="00DF16CF" w:rsidTr="00B83BF0">
        <w:tc>
          <w:tcPr>
            <w:tcW w:w="4135" w:type="dxa"/>
          </w:tcPr>
          <w:p w:rsidR="008A0454" w:rsidRPr="00DF16CF" w:rsidRDefault="008A0454" w:rsidP="00DE4B01">
            <w:pPr>
              <w:jc w:val="center"/>
              <w:rPr>
                <w:rFonts w:ascii="Arial" w:hAnsi="Arial" w:cs="Arial"/>
                <w:b/>
              </w:rPr>
            </w:pPr>
            <w:r w:rsidRPr="00DF16CF">
              <w:rPr>
                <w:rFonts w:ascii="Arial" w:hAnsi="Arial" w:cs="Arial"/>
                <w:b/>
              </w:rPr>
              <w:t>127</w:t>
            </w:r>
          </w:p>
        </w:tc>
        <w:tc>
          <w:tcPr>
            <w:tcW w:w="4086" w:type="dxa"/>
          </w:tcPr>
          <w:p w:rsidR="008A0454" w:rsidRPr="00DF16CF" w:rsidRDefault="008A0454" w:rsidP="00DE4B01">
            <w:pPr>
              <w:jc w:val="center"/>
              <w:rPr>
                <w:rFonts w:ascii="Arial" w:hAnsi="Arial" w:cs="Arial"/>
                <w:b/>
              </w:rPr>
            </w:pPr>
            <w:r w:rsidRPr="00DF16CF">
              <w:rPr>
                <w:rFonts w:ascii="Arial" w:hAnsi="Arial" w:cs="Arial"/>
                <w:b/>
              </w:rPr>
              <w:t>83</w:t>
            </w:r>
          </w:p>
        </w:tc>
      </w:tr>
    </w:tbl>
    <w:p w:rsidR="00FB09EC" w:rsidRPr="00DF16CF" w:rsidRDefault="00FB09EC" w:rsidP="00E130CB">
      <w:pPr>
        <w:jc w:val="both"/>
        <w:rPr>
          <w:rFonts w:ascii="Arial" w:hAnsi="Arial" w:cs="Arial"/>
        </w:rPr>
      </w:pPr>
    </w:p>
    <w:p w:rsidR="00FB09EC" w:rsidRDefault="008A0454" w:rsidP="00DF16CF">
      <w:pPr>
        <w:jc w:val="both"/>
        <w:rPr>
          <w:rFonts w:ascii="Arial" w:hAnsi="Arial" w:cs="Arial"/>
        </w:rPr>
      </w:pPr>
      <w:r w:rsidRPr="00DF16CF">
        <w:rPr>
          <w:rFonts w:ascii="Arial" w:hAnsi="Arial" w:cs="Arial"/>
        </w:rPr>
        <w:t>Del total de asesores</w:t>
      </w:r>
      <w:r w:rsidR="00E02789" w:rsidRPr="00DF16CF">
        <w:rPr>
          <w:rFonts w:ascii="Arial" w:hAnsi="Arial" w:cs="Arial"/>
        </w:rPr>
        <w:t xml:space="preserve"> que recibieron la formación</w:t>
      </w:r>
      <w:r w:rsidRPr="00DF16CF">
        <w:rPr>
          <w:rFonts w:ascii="Arial" w:hAnsi="Arial" w:cs="Arial"/>
        </w:rPr>
        <w:t xml:space="preserve"> 56 </w:t>
      </w:r>
      <w:r w:rsidR="00606FFB" w:rsidRPr="00DF16CF">
        <w:rPr>
          <w:rFonts w:ascii="Arial" w:hAnsi="Arial" w:cs="Arial"/>
        </w:rPr>
        <w:t xml:space="preserve">están brindando </w:t>
      </w:r>
      <w:r w:rsidR="00EA504A" w:rsidRPr="00DF16CF">
        <w:rPr>
          <w:rFonts w:ascii="Arial" w:hAnsi="Arial" w:cs="Arial"/>
        </w:rPr>
        <w:t>atención edu</w:t>
      </w:r>
      <w:r w:rsidR="0027762C" w:rsidRPr="00DF16CF">
        <w:rPr>
          <w:rFonts w:ascii="Arial" w:hAnsi="Arial" w:cs="Arial"/>
        </w:rPr>
        <w:t>cativa con el módulo en comento</w:t>
      </w:r>
      <w:r w:rsidR="00EA504A" w:rsidRPr="00DF16CF">
        <w:rPr>
          <w:rFonts w:ascii="Arial" w:hAnsi="Arial" w:cs="Arial"/>
        </w:rPr>
        <w:t>.</w:t>
      </w:r>
    </w:p>
    <w:p w:rsidR="00DF16CF" w:rsidRPr="00DF16CF" w:rsidRDefault="00DF16CF" w:rsidP="00DF16CF">
      <w:pPr>
        <w:jc w:val="both"/>
        <w:rPr>
          <w:rFonts w:ascii="Arial" w:hAnsi="Arial" w:cs="Arial"/>
        </w:rPr>
      </w:pPr>
    </w:p>
    <w:p w:rsidR="00DF16CF" w:rsidRDefault="00B83BF0" w:rsidP="00DF16CF">
      <w:pPr>
        <w:rPr>
          <w:rFonts w:ascii="Arial" w:hAnsi="Arial" w:cs="Arial"/>
        </w:rPr>
      </w:pPr>
      <w:r w:rsidRPr="00DF16CF">
        <w:rPr>
          <w:rFonts w:ascii="Arial" w:hAnsi="Arial" w:cs="Arial"/>
          <w:b/>
        </w:rPr>
        <w:t>Fortalezas y áreas de oportunidad</w:t>
      </w:r>
    </w:p>
    <w:p w:rsidR="00B83BF0" w:rsidRPr="00DF16CF" w:rsidRDefault="00B172EB" w:rsidP="00DF16CF">
      <w:pPr>
        <w:rPr>
          <w:rFonts w:ascii="Arial" w:hAnsi="Arial" w:cs="Arial"/>
        </w:rPr>
      </w:pPr>
      <w:r w:rsidRPr="00DF16CF">
        <w:rPr>
          <w:rFonts w:ascii="Arial" w:hAnsi="Arial" w:cs="Arial"/>
        </w:rPr>
        <w:t>Las fortalezas</w:t>
      </w:r>
      <w:r w:rsidR="00E81166" w:rsidRPr="00DF16CF">
        <w:rPr>
          <w:rFonts w:ascii="Arial" w:hAnsi="Arial" w:cs="Arial"/>
        </w:rPr>
        <w:t>:</w:t>
      </w:r>
    </w:p>
    <w:p w:rsidR="00E81166" w:rsidRPr="00DF16CF" w:rsidRDefault="00E81166" w:rsidP="002F34ED">
      <w:pPr>
        <w:pStyle w:val="Prrafodelista"/>
        <w:numPr>
          <w:ilvl w:val="0"/>
          <w:numId w:val="2"/>
        </w:numPr>
        <w:jc w:val="both"/>
        <w:rPr>
          <w:rFonts w:ascii="Arial" w:hAnsi="Arial" w:cs="Arial"/>
        </w:rPr>
      </w:pPr>
      <w:r w:rsidRPr="00DF16CF">
        <w:rPr>
          <w:rFonts w:ascii="Arial" w:hAnsi="Arial" w:cs="Arial"/>
        </w:rPr>
        <w:t xml:space="preserve">Distribuir módulos para la formación </w:t>
      </w:r>
      <w:r w:rsidR="0016467E" w:rsidRPr="00DF16CF">
        <w:rPr>
          <w:rFonts w:ascii="Arial" w:hAnsi="Arial" w:cs="Arial"/>
        </w:rPr>
        <w:t>en las cinco C.Z</w:t>
      </w:r>
      <w:r w:rsidRPr="00DF16CF">
        <w:rPr>
          <w:rFonts w:ascii="Arial" w:hAnsi="Arial" w:cs="Arial"/>
        </w:rPr>
        <w:t>, esto permitió que los asesores exploraran, conocieran los contenidos del Módulo</w:t>
      </w:r>
      <w:r w:rsidR="005227F9" w:rsidRPr="00DF16CF">
        <w:rPr>
          <w:rFonts w:ascii="Arial" w:hAnsi="Arial" w:cs="Arial"/>
        </w:rPr>
        <w:t xml:space="preserve"> El agua de todos</w:t>
      </w:r>
      <w:r w:rsidRPr="00DF16CF">
        <w:rPr>
          <w:rFonts w:ascii="Arial" w:hAnsi="Arial" w:cs="Arial"/>
        </w:rPr>
        <w:t>,</w:t>
      </w:r>
      <w:r w:rsidR="002F34ED" w:rsidRPr="00DF16CF">
        <w:rPr>
          <w:rFonts w:ascii="Arial" w:hAnsi="Arial" w:cs="Arial"/>
        </w:rPr>
        <w:t xml:space="preserve"> </w:t>
      </w:r>
      <w:r w:rsidRPr="00DF16CF">
        <w:rPr>
          <w:rFonts w:ascii="Arial" w:hAnsi="Arial" w:cs="Arial"/>
        </w:rPr>
        <w:t>y pusieran en práctica las actividades</w:t>
      </w:r>
      <w:r w:rsidR="005227F9" w:rsidRPr="00DF16CF">
        <w:rPr>
          <w:rFonts w:ascii="Arial" w:hAnsi="Arial" w:cs="Arial"/>
        </w:rPr>
        <w:t xml:space="preserve"> previstas en </w:t>
      </w:r>
      <w:r w:rsidRPr="00DF16CF">
        <w:rPr>
          <w:rFonts w:ascii="Arial" w:hAnsi="Arial" w:cs="Arial"/>
        </w:rPr>
        <w:t>el plan didáctico</w:t>
      </w:r>
      <w:r w:rsidR="0016467E" w:rsidRPr="00DF16CF">
        <w:rPr>
          <w:rFonts w:ascii="Arial" w:hAnsi="Arial" w:cs="Arial"/>
        </w:rPr>
        <w:t xml:space="preserve">, </w:t>
      </w:r>
      <w:r w:rsidRPr="00DF16CF">
        <w:rPr>
          <w:rFonts w:ascii="Arial" w:hAnsi="Arial" w:cs="Arial"/>
        </w:rPr>
        <w:t xml:space="preserve">durante el desarrollo de los talleres. </w:t>
      </w:r>
    </w:p>
    <w:p w:rsidR="00D17020" w:rsidRPr="00DF16CF" w:rsidRDefault="00D17020" w:rsidP="00D17020">
      <w:pPr>
        <w:pStyle w:val="Prrafodelista"/>
        <w:jc w:val="both"/>
        <w:rPr>
          <w:rFonts w:ascii="Arial" w:hAnsi="Arial" w:cs="Arial"/>
        </w:rPr>
      </w:pPr>
    </w:p>
    <w:p w:rsidR="00E130CB" w:rsidRPr="00DF16CF" w:rsidRDefault="00E81166" w:rsidP="00D17020">
      <w:pPr>
        <w:pStyle w:val="Prrafodelista"/>
        <w:numPr>
          <w:ilvl w:val="0"/>
          <w:numId w:val="2"/>
        </w:numPr>
        <w:jc w:val="both"/>
        <w:rPr>
          <w:rFonts w:ascii="Arial" w:hAnsi="Arial" w:cs="Arial"/>
        </w:rPr>
      </w:pPr>
      <w:r w:rsidRPr="00DF16CF">
        <w:rPr>
          <w:rFonts w:ascii="Arial" w:hAnsi="Arial" w:cs="Arial"/>
        </w:rPr>
        <w:t xml:space="preserve">Programar los talleres con recursos económicos </w:t>
      </w:r>
      <w:r w:rsidR="0016467E" w:rsidRPr="00DF16CF">
        <w:rPr>
          <w:rFonts w:ascii="Arial" w:hAnsi="Arial" w:cs="Arial"/>
        </w:rPr>
        <w:t xml:space="preserve">en el PAEF 2018 coadyuvó a lograr una mayor asistencia </w:t>
      </w:r>
      <w:r w:rsidR="00B3722C" w:rsidRPr="00DF16CF">
        <w:rPr>
          <w:rFonts w:ascii="Arial" w:hAnsi="Arial" w:cs="Arial"/>
        </w:rPr>
        <w:t>de los asesores convocados.</w:t>
      </w:r>
      <w:r w:rsidR="00E130CB" w:rsidRPr="00DF16CF">
        <w:rPr>
          <w:rFonts w:ascii="Arial" w:hAnsi="Arial" w:cs="Arial"/>
        </w:rPr>
        <w:t xml:space="preserve"> </w:t>
      </w:r>
    </w:p>
    <w:p w:rsidR="00D17020" w:rsidRPr="00DF16CF" w:rsidRDefault="00D17020" w:rsidP="00D17020">
      <w:pPr>
        <w:pStyle w:val="Prrafodelista"/>
        <w:rPr>
          <w:rFonts w:ascii="Arial" w:hAnsi="Arial" w:cs="Arial"/>
        </w:rPr>
      </w:pPr>
    </w:p>
    <w:p w:rsidR="00B3722C" w:rsidRPr="00DF16CF" w:rsidRDefault="00B3722C" w:rsidP="00E130CB">
      <w:pPr>
        <w:pStyle w:val="Prrafodelista"/>
        <w:numPr>
          <w:ilvl w:val="0"/>
          <w:numId w:val="2"/>
        </w:numPr>
        <w:jc w:val="both"/>
        <w:rPr>
          <w:rFonts w:ascii="Arial" w:hAnsi="Arial" w:cs="Arial"/>
        </w:rPr>
      </w:pPr>
      <w:r w:rsidRPr="00DF16CF">
        <w:rPr>
          <w:rFonts w:ascii="Arial" w:hAnsi="Arial" w:cs="Arial"/>
        </w:rPr>
        <w:t>La vinculación de cinco formadores del eje de ciencias</w:t>
      </w:r>
      <w:r w:rsidR="00B172EB" w:rsidRPr="00DF16CF">
        <w:rPr>
          <w:rFonts w:ascii="Arial" w:hAnsi="Arial" w:cs="Arial"/>
        </w:rPr>
        <w:t xml:space="preserve">, uno por </w:t>
      </w:r>
      <w:r w:rsidR="00E130CB" w:rsidRPr="00DF16CF">
        <w:rPr>
          <w:rFonts w:ascii="Arial" w:hAnsi="Arial" w:cs="Arial"/>
        </w:rPr>
        <w:t>C.Z</w:t>
      </w:r>
      <w:r w:rsidR="00B172EB" w:rsidRPr="00DF16CF">
        <w:rPr>
          <w:rFonts w:ascii="Arial" w:hAnsi="Arial" w:cs="Arial"/>
        </w:rPr>
        <w:t>,</w:t>
      </w:r>
      <w:r w:rsidR="00172076" w:rsidRPr="00DF16CF">
        <w:rPr>
          <w:rFonts w:ascii="Arial" w:hAnsi="Arial" w:cs="Arial"/>
        </w:rPr>
        <w:t xml:space="preserve"> </w:t>
      </w:r>
      <w:r w:rsidR="00E130CB" w:rsidRPr="00DF16CF">
        <w:rPr>
          <w:rFonts w:ascii="Arial" w:hAnsi="Arial" w:cs="Arial"/>
        </w:rPr>
        <w:t xml:space="preserve">y la   </w:t>
      </w:r>
      <w:r w:rsidR="00B172EB" w:rsidRPr="00DF16CF">
        <w:rPr>
          <w:rFonts w:ascii="Arial" w:hAnsi="Arial" w:cs="Arial"/>
        </w:rPr>
        <w:t xml:space="preserve">programación en el PAEF 2018 del taller para esta figura. </w:t>
      </w:r>
    </w:p>
    <w:p w:rsidR="006745F3" w:rsidRPr="00DF16CF" w:rsidRDefault="006745F3" w:rsidP="006745F3">
      <w:pPr>
        <w:pStyle w:val="Prrafodelista"/>
        <w:rPr>
          <w:rFonts w:ascii="Arial" w:hAnsi="Arial" w:cs="Arial"/>
        </w:rPr>
      </w:pPr>
    </w:p>
    <w:p w:rsidR="00D17020" w:rsidRPr="00DF16CF" w:rsidRDefault="006745F3" w:rsidP="000A71CC">
      <w:pPr>
        <w:pStyle w:val="Prrafodelista"/>
        <w:numPr>
          <w:ilvl w:val="0"/>
          <w:numId w:val="2"/>
        </w:numPr>
        <w:jc w:val="both"/>
        <w:rPr>
          <w:rFonts w:ascii="Arial" w:hAnsi="Arial" w:cs="Arial"/>
        </w:rPr>
      </w:pPr>
      <w:r w:rsidRPr="00DF16CF">
        <w:rPr>
          <w:rFonts w:ascii="Arial" w:hAnsi="Arial" w:cs="Arial"/>
        </w:rPr>
        <w:t xml:space="preserve">Seleccionar las unidades operativas, involucrar al personal Técnico Docente a participar en la implementación del módulo El agua de todos, determinar la cantidad </w:t>
      </w:r>
      <w:r w:rsidR="00243860">
        <w:rPr>
          <w:rFonts w:ascii="Arial" w:hAnsi="Arial" w:cs="Arial"/>
        </w:rPr>
        <w:t>de asesores a formar por C.Z.</w:t>
      </w:r>
    </w:p>
    <w:p w:rsidR="000A71CC" w:rsidRPr="00DF16CF" w:rsidRDefault="000A71CC" w:rsidP="000A71CC">
      <w:pPr>
        <w:pStyle w:val="Prrafodelista"/>
        <w:rPr>
          <w:rFonts w:ascii="Arial" w:hAnsi="Arial" w:cs="Arial"/>
        </w:rPr>
      </w:pPr>
    </w:p>
    <w:p w:rsidR="000A71CC" w:rsidRPr="00DF16CF" w:rsidRDefault="000A71CC" w:rsidP="000A71CC">
      <w:pPr>
        <w:pStyle w:val="Prrafodelista"/>
        <w:jc w:val="both"/>
        <w:rPr>
          <w:rFonts w:ascii="Arial" w:hAnsi="Arial" w:cs="Arial"/>
        </w:rPr>
      </w:pPr>
    </w:p>
    <w:p w:rsidR="00D17020" w:rsidRPr="00DF16CF" w:rsidRDefault="000A71CC" w:rsidP="00E130CB">
      <w:pPr>
        <w:jc w:val="both"/>
        <w:rPr>
          <w:rFonts w:ascii="Arial" w:hAnsi="Arial" w:cs="Arial"/>
        </w:rPr>
      </w:pPr>
      <w:r w:rsidRPr="00DF16CF">
        <w:rPr>
          <w:rFonts w:ascii="Arial" w:hAnsi="Arial" w:cs="Arial"/>
        </w:rPr>
        <w:t xml:space="preserve"> Á</w:t>
      </w:r>
      <w:r w:rsidR="00B172EB" w:rsidRPr="00DF16CF">
        <w:rPr>
          <w:rFonts w:ascii="Arial" w:hAnsi="Arial" w:cs="Arial"/>
        </w:rPr>
        <w:t>reas de oportunidad:</w:t>
      </w:r>
    </w:p>
    <w:p w:rsidR="00E130CB" w:rsidRPr="00DF16CF" w:rsidRDefault="00E311D1" w:rsidP="00E311D1">
      <w:pPr>
        <w:pStyle w:val="Prrafodelista"/>
        <w:numPr>
          <w:ilvl w:val="0"/>
          <w:numId w:val="3"/>
        </w:numPr>
        <w:jc w:val="both"/>
        <w:rPr>
          <w:rFonts w:ascii="Arial" w:hAnsi="Arial" w:cs="Arial"/>
        </w:rPr>
      </w:pPr>
      <w:r w:rsidRPr="00DF16CF">
        <w:rPr>
          <w:rFonts w:ascii="Arial" w:hAnsi="Arial" w:cs="Arial"/>
        </w:rPr>
        <w:t>L</w:t>
      </w:r>
      <w:r w:rsidR="00DF323F" w:rsidRPr="00DF16CF">
        <w:rPr>
          <w:rFonts w:ascii="Arial" w:hAnsi="Arial" w:cs="Arial"/>
        </w:rPr>
        <w:t>a no vinculación del módulo a los educandos que iban a atender los asesores. De los 83 que r</w:t>
      </w:r>
      <w:r w:rsidRPr="00DF16CF">
        <w:rPr>
          <w:rFonts w:ascii="Arial" w:hAnsi="Arial" w:cs="Arial"/>
        </w:rPr>
        <w:t>ecibieron formación, 27</w:t>
      </w:r>
      <w:r w:rsidR="006745F3" w:rsidRPr="00DF16CF">
        <w:rPr>
          <w:rFonts w:ascii="Arial" w:hAnsi="Arial" w:cs="Arial"/>
        </w:rPr>
        <w:t xml:space="preserve"> no brindaron atención educativa </w:t>
      </w:r>
      <w:r w:rsidRPr="00DF16CF">
        <w:rPr>
          <w:rFonts w:ascii="Arial" w:hAnsi="Arial" w:cs="Arial"/>
        </w:rPr>
        <w:t>a los educandos asignados con antelación, debido</w:t>
      </w:r>
      <w:r w:rsidR="006745F3" w:rsidRPr="00DF16CF">
        <w:rPr>
          <w:rFonts w:ascii="Arial" w:hAnsi="Arial" w:cs="Arial"/>
        </w:rPr>
        <w:t xml:space="preserve"> principalmente,</w:t>
      </w:r>
      <w:r w:rsidRPr="00DF16CF">
        <w:rPr>
          <w:rFonts w:ascii="Arial" w:hAnsi="Arial" w:cs="Arial"/>
        </w:rPr>
        <w:t xml:space="preserve"> a que no se les vinculó el módulo El agua</w:t>
      </w:r>
      <w:r w:rsidR="007F1E2C" w:rsidRPr="00DF16CF">
        <w:rPr>
          <w:rFonts w:ascii="Arial" w:hAnsi="Arial" w:cs="Arial"/>
        </w:rPr>
        <w:t xml:space="preserve"> </w:t>
      </w:r>
      <w:r w:rsidRPr="00DF16CF">
        <w:rPr>
          <w:rFonts w:ascii="Arial" w:hAnsi="Arial" w:cs="Arial"/>
        </w:rPr>
        <w:t>de todos</w:t>
      </w:r>
      <w:r w:rsidR="006745F3" w:rsidRPr="00DF16CF">
        <w:rPr>
          <w:rFonts w:ascii="Arial" w:hAnsi="Arial" w:cs="Arial"/>
        </w:rPr>
        <w:t>;</w:t>
      </w:r>
      <w:r w:rsidRPr="00DF16CF">
        <w:rPr>
          <w:rFonts w:ascii="Arial" w:hAnsi="Arial" w:cs="Arial"/>
        </w:rPr>
        <w:t xml:space="preserve"> en algunos casos a los adultos se les vinculó un módulo diversificado distinto.</w:t>
      </w:r>
      <w:r w:rsidR="007F1E2C" w:rsidRPr="00DF16CF">
        <w:rPr>
          <w:rFonts w:ascii="Arial" w:hAnsi="Arial" w:cs="Arial"/>
        </w:rPr>
        <w:t xml:space="preserve"> Otro</w:t>
      </w:r>
      <w:r w:rsidR="000A71CC" w:rsidRPr="00DF16CF">
        <w:rPr>
          <w:rFonts w:ascii="Arial" w:hAnsi="Arial" w:cs="Arial"/>
        </w:rPr>
        <w:t>s</w:t>
      </w:r>
      <w:r w:rsidR="007F1E2C" w:rsidRPr="00DF16CF">
        <w:rPr>
          <w:rFonts w:ascii="Arial" w:hAnsi="Arial" w:cs="Arial"/>
        </w:rPr>
        <w:t xml:space="preserve"> factor</w:t>
      </w:r>
      <w:r w:rsidR="000A71CC" w:rsidRPr="00DF16CF">
        <w:rPr>
          <w:rFonts w:ascii="Arial" w:hAnsi="Arial" w:cs="Arial"/>
        </w:rPr>
        <w:t>es son: la inactivación</w:t>
      </w:r>
      <w:r w:rsidR="007F1E2C" w:rsidRPr="00DF16CF">
        <w:rPr>
          <w:rFonts w:ascii="Arial" w:hAnsi="Arial" w:cs="Arial"/>
        </w:rPr>
        <w:t xml:space="preserve"> de asesores </w:t>
      </w:r>
      <w:r w:rsidR="000A71CC" w:rsidRPr="00DF16CF">
        <w:rPr>
          <w:rFonts w:ascii="Arial" w:hAnsi="Arial" w:cs="Arial"/>
        </w:rPr>
        <w:t xml:space="preserve">por </w:t>
      </w:r>
      <w:r w:rsidR="007F1E2C" w:rsidRPr="00DF16CF">
        <w:rPr>
          <w:rFonts w:ascii="Arial" w:hAnsi="Arial" w:cs="Arial"/>
        </w:rPr>
        <w:t>no tener educandos en atención</w:t>
      </w:r>
      <w:r w:rsidR="000A71CC" w:rsidRPr="00DF16CF">
        <w:rPr>
          <w:rFonts w:ascii="Arial" w:hAnsi="Arial" w:cs="Arial"/>
        </w:rPr>
        <w:t>,</w:t>
      </w:r>
      <w:r w:rsidR="007F1E2C" w:rsidRPr="00DF16CF">
        <w:rPr>
          <w:rFonts w:ascii="Arial" w:hAnsi="Arial" w:cs="Arial"/>
        </w:rPr>
        <w:t xml:space="preserve"> el cambio de rol</w:t>
      </w:r>
      <w:r w:rsidR="000A71CC" w:rsidRPr="00DF16CF">
        <w:rPr>
          <w:rFonts w:ascii="Arial" w:hAnsi="Arial" w:cs="Arial"/>
        </w:rPr>
        <w:t>; en cualquier</w:t>
      </w:r>
      <w:r w:rsidR="007F1E2C" w:rsidRPr="00DF16CF">
        <w:rPr>
          <w:rFonts w:ascii="Arial" w:hAnsi="Arial" w:cs="Arial"/>
        </w:rPr>
        <w:t xml:space="preserve"> </w:t>
      </w:r>
      <w:r w:rsidR="000A71CC" w:rsidRPr="00DF16CF">
        <w:rPr>
          <w:rFonts w:ascii="Arial" w:hAnsi="Arial" w:cs="Arial"/>
        </w:rPr>
        <w:t>momento pasan a desempeñar el rol de promotor, apoyo técnico de plaza comunitaria o técnico de apoyo en C.Z.</w:t>
      </w:r>
    </w:p>
    <w:p w:rsidR="007F1E2C" w:rsidRPr="00DF16CF" w:rsidRDefault="007F1E2C" w:rsidP="007F1E2C">
      <w:pPr>
        <w:pStyle w:val="Prrafodelista"/>
        <w:ind w:left="780"/>
        <w:jc w:val="both"/>
        <w:rPr>
          <w:rFonts w:ascii="Arial" w:hAnsi="Arial" w:cs="Arial"/>
        </w:rPr>
      </w:pPr>
    </w:p>
    <w:p w:rsidR="00551014" w:rsidRPr="00DF16CF" w:rsidRDefault="006745F3" w:rsidP="00E130CB">
      <w:pPr>
        <w:pStyle w:val="Prrafodelista"/>
        <w:numPr>
          <w:ilvl w:val="0"/>
          <w:numId w:val="3"/>
        </w:numPr>
        <w:jc w:val="both"/>
        <w:rPr>
          <w:rFonts w:ascii="Arial" w:hAnsi="Arial" w:cs="Arial"/>
        </w:rPr>
      </w:pPr>
      <w:r w:rsidRPr="00DF16CF">
        <w:rPr>
          <w:rFonts w:ascii="Arial" w:hAnsi="Arial" w:cs="Arial"/>
        </w:rPr>
        <w:t>La falta de presupuesto para convocar al taller a los Técnicos Docentes (La Dirección de Planeación Estatal informó que la formación de esta figura no se consideraba en el PAEF 2018)</w:t>
      </w:r>
      <w:r w:rsidR="007F1E2C" w:rsidRPr="00DF16CF">
        <w:rPr>
          <w:rFonts w:ascii="Arial" w:hAnsi="Arial" w:cs="Arial"/>
        </w:rPr>
        <w:t>. Esto derivó en no resolver oportunamente algunas situaciones de carácter operativo, tales como: la vinculación de módulos y el seguimiento a los asesores involucrados en la implementación para lograr su permanencia</w:t>
      </w:r>
      <w:r w:rsidR="000A71CC" w:rsidRPr="00DF16CF">
        <w:rPr>
          <w:rFonts w:ascii="Arial" w:hAnsi="Arial" w:cs="Arial"/>
        </w:rPr>
        <w:t>, y la asistencia de los 127 asesores al taller del módulo El agua de todos</w:t>
      </w:r>
      <w:r w:rsidR="007F1E2C" w:rsidRPr="00DF16CF">
        <w:rPr>
          <w:rFonts w:ascii="Arial" w:hAnsi="Arial" w:cs="Arial"/>
        </w:rPr>
        <w:t>.</w:t>
      </w:r>
    </w:p>
    <w:p w:rsidR="00085197" w:rsidRPr="00DF16CF" w:rsidRDefault="00085197" w:rsidP="00085197">
      <w:pPr>
        <w:pStyle w:val="Prrafodelista"/>
        <w:rPr>
          <w:rFonts w:ascii="Arial" w:hAnsi="Arial" w:cs="Arial"/>
        </w:rPr>
      </w:pPr>
    </w:p>
    <w:p w:rsidR="00085197" w:rsidRPr="00DF16CF" w:rsidRDefault="007B3191" w:rsidP="00E130CB">
      <w:pPr>
        <w:pStyle w:val="Prrafodelista"/>
        <w:numPr>
          <w:ilvl w:val="0"/>
          <w:numId w:val="3"/>
        </w:numPr>
        <w:jc w:val="both"/>
        <w:rPr>
          <w:rFonts w:ascii="Arial" w:hAnsi="Arial" w:cs="Arial"/>
        </w:rPr>
      </w:pPr>
      <w:r w:rsidRPr="00DF16CF">
        <w:rPr>
          <w:rFonts w:ascii="Arial" w:hAnsi="Arial" w:cs="Arial"/>
        </w:rPr>
        <w:t>La actividad del Rally</w:t>
      </w:r>
      <w:r w:rsidR="00085197" w:rsidRPr="00DF16CF">
        <w:rPr>
          <w:rFonts w:ascii="Arial" w:hAnsi="Arial" w:cs="Arial"/>
        </w:rPr>
        <w:t>, no se pudo realizar en la ma</w:t>
      </w:r>
      <w:r w:rsidRPr="00DF16CF">
        <w:rPr>
          <w:rFonts w:ascii="Arial" w:hAnsi="Arial" w:cs="Arial"/>
        </w:rPr>
        <w:t>yoría de las sedes de formación, debido a que los espacios físicos son pequeños</w:t>
      </w:r>
      <w:r w:rsidR="00085197" w:rsidRPr="00DF16CF">
        <w:rPr>
          <w:rFonts w:ascii="Arial" w:hAnsi="Arial" w:cs="Arial"/>
        </w:rPr>
        <w:t>. Al respecto se propone incluir actividades de experimentación del diplomado Didáctica de las Ciencias Naturales.</w:t>
      </w:r>
    </w:p>
    <w:p w:rsidR="00085197" w:rsidRPr="00DF16CF" w:rsidRDefault="00085197" w:rsidP="00085197">
      <w:pPr>
        <w:pStyle w:val="Prrafodelista"/>
        <w:rPr>
          <w:rFonts w:ascii="Arial" w:hAnsi="Arial" w:cs="Arial"/>
        </w:rPr>
      </w:pPr>
    </w:p>
    <w:p w:rsidR="00085197" w:rsidRPr="00DF16CF" w:rsidRDefault="00085197" w:rsidP="00E130CB">
      <w:pPr>
        <w:pStyle w:val="Prrafodelista"/>
        <w:numPr>
          <w:ilvl w:val="0"/>
          <w:numId w:val="3"/>
        </w:numPr>
        <w:jc w:val="both"/>
        <w:rPr>
          <w:rFonts w:ascii="Arial" w:hAnsi="Arial" w:cs="Arial"/>
        </w:rPr>
      </w:pPr>
      <w:r w:rsidRPr="00DF16CF">
        <w:rPr>
          <w:rFonts w:ascii="Arial" w:hAnsi="Arial" w:cs="Arial"/>
        </w:rPr>
        <w:t>De acuerdo a la opinión y experiencia de los Formadores del Eje de Ciencias</w:t>
      </w:r>
      <w:r w:rsidR="00E23D84" w:rsidRPr="00DF16CF">
        <w:rPr>
          <w:rFonts w:ascii="Arial" w:hAnsi="Arial" w:cs="Arial"/>
        </w:rPr>
        <w:t>,</w:t>
      </w:r>
      <w:r w:rsidRPr="00DF16CF">
        <w:rPr>
          <w:rFonts w:ascii="Arial" w:hAnsi="Arial" w:cs="Arial"/>
        </w:rPr>
        <w:t xml:space="preserve"> el plan didáctico enviado por la D.A. del INEA, está muy </w:t>
      </w:r>
      <w:r w:rsidR="007B3191" w:rsidRPr="00DF16CF">
        <w:rPr>
          <w:rFonts w:ascii="Arial" w:hAnsi="Arial" w:cs="Arial"/>
        </w:rPr>
        <w:t>completo,</w:t>
      </w:r>
      <w:r w:rsidRPr="00DF16CF">
        <w:rPr>
          <w:rFonts w:ascii="Arial" w:hAnsi="Arial" w:cs="Arial"/>
        </w:rPr>
        <w:t xml:space="preserve"> pero tuvieron que hacer algunos aj</w:t>
      </w:r>
      <w:r w:rsidR="007B3191" w:rsidRPr="00DF16CF">
        <w:rPr>
          <w:rFonts w:ascii="Arial" w:hAnsi="Arial" w:cs="Arial"/>
        </w:rPr>
        <w:t>ustes en tiempos y actividades, m</w:t>
      </w:r>
      <w:r w:rsidRPr="00DF16CF">
        <w:rPr>
          <w:rFonts w:ascii="Arial" w:hAnsi="Arial" w:cs="Arial"/>
        </w:rPr>
        <w:t>anifestaron que</w:t>
      </w:r>
      <w:r w:rsidR="002400C5" w:rsidRPr="00DF16CF">
        <w:rPr>
          <w:rFonts w:ascii="Arial" w:hAnsi="Arial" w:cs="Arial"/>
        </w:rPr>
        <w:t xml:space="preserve"> las 16 horas son insuficientes</w:t>
      </w:r>
      <w:r w:rsidRPr="00DF16CF">
        <w:rPr>
          <w:rFonts w:ascii="Arial" w:hAnsi="Arial" w:cs="Arial"/>
        </w:rPr>
        <w:t xml:space="preserve"> para llevarlo a cabo como está planteado con los asesores.</w:t>
      </w:r>
      <w:r w:rsidR="007B3191" w:rsidRPr="00DF16CF">
        <w:rPr>
          <w:rFonts w:ascii="Arial" w:hAnsi="Arial" w:cs="Arial"/>
        </w:rPr>
        <w:t xml:space="preserve"> Al respecto reportaron que los asesores no disponen de tiempo</w:t>
      </w:r>
      <w:r w:rsidR="00E23D84" w:rsidRPr="00DF16CF">
        <w:rPr>
          <w:rFonts w:ascii="Arial" w:hAnsi="Arial" w:cs="Arial"/>
        </w:rPr>
        <w:t>,</w:t>
      </w:r>
      <w:r w:rsidR="007B3191" w:rsidRPr="00DF16CF">
        <w:rPr>
          <w:rFonts w:ascii="Arial" w:hAnsi="Arial" w:cs="Arial"/>
        </w:rPr>
        <w:t xml:space="preserve"> para asistir a eventos con una duración mayor a 6 horas por sesión. </w:t>
      </w:r>
    </w:p>
    <w:p w:rsidR="00D83834" w:rsidRPr="00DF16CF" w:rsidRDefault="00D83834" w:rsidP="00FB09EC">
      <w:pPr>
        <w:jc w:val="both"/>
        <w:rPr>
          <w:rFonts w:ascii="Arial" w:hAnsi="Arial" w:cs="Arial"/>
        </w:rPr>
      </w:pPr>
    </w:p>
    <w:p w:rsidR="00A74274" w:rsidRDefault="00551014" w:rsidP="000A71CC">
      <w:pPr>
        <w:rPr>
          <w:rFonts w:ascii="Arial" w:hAnsi="Arial" w:cs="Arial"/>
          <w:b/>
        </w:rPr>
      </w:pPr>
      <w:r w:rsidRPr="00DF16CF">
        <w:rPr>
          <w:rFonts w:ascii="Arial" w:hAnsi="Arial" w:cs="Arial"/>
        </w:rPr>
        <w:t xml:space="preserve"> </w:t>
      </w:r>
      <w:r w:rsidR="006F2861" w:rsidRPr="00DF16CF">
        <w:rPr>
          <w:rFonts w:ascii="Arial" w:hAnsi="Arial" w:cs="Arial"/>
          <w:b/>
        </w:rPr>
        <w:t>Reunión de balance educativo</w:t>
      </w:r>
      <w:r w:rsidR="00E51841" w:rsidRPr="00DF16CF">
        <w:rPr>
          <w:rFonts w:ascii="Arial" w:hAnsi="Arial" w:cs="Arial"/>
          <w:b/>
        </w:rPr>
        <w:t>:</w:t>
      </w:r>
      <w:r w:rsidR="00A63489" w:rsidRPr="00DF16CF">
        <w:rPr>
          <w:rFonts w:ascii="Arial" w:hAnsi="Arial" w:cs="Arial"/>
          <w:b/>
        </w:rPr>
        <w:t xml:space="preserve"> </w:t>
      </w:r>
      <w:r w:rsidR="00243860">
        <w:rPr>
          <w:rFonts w:ascii="Arial" w:hAnsi="Arial" w:cs="Arial"/>
          <w:b/>
        </w:rPr>
        <w:t>El agua de todos</w:t>
      </w:r>
    </w:p>
    <w:p w:rsidR="00243860" w:rsidRPr="00DF16CF" w:rsidRDefault="00243860" w:rsidP="000A71CC">
      <w:pPr>
        <w:rPr>
          <w:rFonts w:ascii="Arial" w:hAnsi="Arial" w:cs="Arial"/>
          <w:b/>
        </w:rPr>
      </w:pPr>
    </w:p>
    <w:p w:rsidR="00A74274" w:rsidRPr="00DF16CF" w:rsidRDefault="00D83834" w:rsidP="00A74274">
      <w:pPr>
        <w:jc w:val="center"/>
        <w:rPr>
          <w:rFonts w:ascii="Arial" w:hAnsi="Arial" w:cs="Arial"/>
        </w:rPr>
      </w:pPr>
      <w:r w:rsidRPr="00DF16CF">
        <w:rPr>
          <w:rFonts w:ascii="Arial" w:hAnsi="Arial" w:cs="Arial"/>
        </w:rPr>
        <w:t>Número de figuras que asistieron a Reunión de Balance</w:t>
      </w:r>
    </w:p>
    <w:tbl>
      <w:tblPr>
        <w:tblStyle w:val="Tablaconcuadrcula"/>
        <w:tblW w:w="9213" w:type="dxa"/>
        <w:tblInd w:w="421" w:type="dxa"/>
        <w:tblLook w:val="04A0" w:firstRow="1" w:lastRow="0" w:firstColumn="1" w:lastColumn="0" w:noHBand="0" w:noVBand="1"/>
      </w:tblPr>
      <w:tblGrid>
        <w:gridCol w:w="2126"/>
        <w:gridCol w:w="1417"/>
        <w:gridCol w:w="2977"/>
        <w:gridCol w:w="2693"/>
      </w:tblGrid>
      <w:tr w:rsidR="006F2861" w:rsidRPr="00DF16CF" w:rsidTr="006D0B5D">
        <w:tc>
          <w:tcPr>
            <w:tcW w:w="3543" w:type="dxa"/>
            <w:gridSpan w:val="2"/>
          </w:tcPr>
          <w:p w:rsidR="006F2861" w:rsidRPr="00DF16CF" w:rsidRDefault="00D83834" w:rsidP="00CD7224">
            <w:pPr>
              <w:jc w:val="center"/>
              <w:rPr>
                <w:rFonts w:ascii="Arial" w:hAnsi="Arial" w:cs="Arial"/>
              </w:rPr>
            </w:pPr>
            <w:r w:rsidRPr="00DF16CF">
              <w:rPr>
                <w:rFonts w:ascii="Arial" w:hAnsi="Arial" w:cs="Arial"/>
              </w:rPr>
              <w:t>Número de figuras</w:t>
            </w:r>
          </w:p>
        </w:tc>
        <w:tc>
          <w:tcPr>
            <w:tcW w:w="5670" w:type="dxa"/>
            <w:gridSpan w:val="2"/>
          </w:tcPr>
          <w:p w:rsidR="006F2861" w:rsidRPr="00DF16CF" w:rsidRDefault="00D83834" w:rsidP="00CD7224">
            <w:pPr>
              <w:jc w:val="center"/>
              <w:rPr>
                <w:rFonts w:ascii="Arial" w:hAnsi="Arial" w:cs="Arial"/>
              </w:rPr>
            </w:pPr>
            <w:r w:rsidRPr="00DF16CF">
              <w:rPr>
                <w:rFonts w:ascii="Arial" w:hAnsi="Arial" w:cs="Arial"/>
              </w:rPr>
              <w:t xml:space="preserve">Numero de figuras que asistieron </w:t>
            </w:r>
          </w:p>
        </w:tc>
      </w:tr>
      <w:tr w:rsidR="006F2861" w:rsidRPr="00DF16CF" w:rsidTr="006D0B5D">
        <w:tc>
          <w:tcPr>
            <w:tcW w:w="2126" w:type="dxa"/>
          </w:tcPr>
          <w:p w:rsidR="006F2861" w:rsidRPr="00DF16CF" w:rsidRDefault="006F2861" w:rsidP="00CD7224">
            <w:pPr>
              <w:jc w:val="center"/>
              <w:rPr>
                <w:rFonts w:ascii="Arial" w:hAnsi="Arial" w:cs="Arial"/>
              </w:rPr>
            </w:pPr>
            <w:r w:rsidRPr="00DF16CF">
              <w:rPr>
                <w:rFonts w:ascii="Arial" w:hAnsi="Arial" w:cs="Arial"/>
              </w:rPr>
              <w:t>Programadas</w:t>
            </w:r>
            <w:r w:rsidR="006D0B5D" w:rsidRPr="00DF16CF">
              <w:rPr>
                <w:rFonts w:ascii="Arial" w:hAnsi="Arial" w:cs="Arial"/>
              </w:rPr>
              <w:t xml:space="preserve"> en PAEF 2018</w:t>
            </w:r>
          </w:p>
        </w:tc>
        <w:tc>
          <w:tcPr>
            <w:tcW w:w="1417" w:type="dxa"/>
          </w:tcPr>
          <w:p w:rsidR="006F2861" w:rsidRPr="00DF16CF" w:rsidRDefault="006F2861" w:rsidP="00CD7224">
            <w:pPr>
              <w:jc w:val="center"/>
              <w:rPr>
                <w:rFonts w:ascii="Arial" w:hAnsi="Arial" w:cs="Arial"/>
              </w:rPr>
            </w:pPr>
            <w:r w:rsidRPr="00DF16CF">
              <w:rPr>
                <w:rFonts w:ascii="Arial" w:hAnsi="Arial" w:cs="Arial"/>
              </w:rPr>
              <w:t xml:space="preserve">Asistieron </w:t>
            </w:r>
          </w:p>
        </w:tc>
        <w:tc>
          <w:tcPr>
            <w:tcW w:w="2977" w:type="dxa"/>
          </w:tcPr>
          <w:p w:rsidR="006F2861" w:rsidRPr="00DF16CF" w:rsidRDefault="00DE4B01" w:rsidP="00DE4B01">
            <w:pPr>
              <w:jc w:val="center"/>
              <w:rPr>
                <w:rFonts w:ascii="Arial" w:hAnsi="Arial" w:cs="Arial"/>
              </w:rPr>
            </w:pPr>
            <w:r>
              <w:rPr>
                <w:rFonts w:ascii="Arial" w:hAnsi="Arial" w:cs="Arial"/>
              </w:rPr>
              <w:t>Atienden educandos y recibieron</w:t>
            </w:r>
            <w:r w:rsidR="00D83834" w:rsidRPr="00DF16CF">
              <w:rPr>
                <w:rFonts w:ascii="Arial" w:hAnsi="Arial" w:cs="Arial"/>
              </w:rPr>
              <w:t xml:space="preserve"> </w:t>
            </w:r>
            <w:r w:rsidR="006D0B5D" w:rsidRPr="00DF16CF">
              <w:rPr>
                <w:rFonts w:ascii="Arial" w:hAnsi="Arial" w:cs="Arial"/>
              </w:rPr>
              <w:t>formación</w:t>
            </w:r>
          </w:p>
        </w:tc>
        <w:tc>
          <w:tcPr>
            <w:tcW w:w="2693" w:type="dxa"/>
          </w:tcPr>
          <w:p w:rsidR="006F2861" w:rsidRPr="00DF16CF" w:rsidRDefault="00D83834" w:rsidP="00DE4B01">
            <w:pPr>
              <w:jc w:val="center"/>
              <w:rPr>
                <w:rFonts w:ascii="Arial" w:hAnsi="Arial" w:cs="Arial"/>
              </w:rPr>
            </w:pPr>
            <w:r w:rsidRPr="00DF16CF">
              <w:rPr>
                <w:rFonts w:ascii="Arial" w:hAnsi="Arial" w:cs="Arial"/>
              </w:rPr>
              <w:t>S/ formación</w:t>
            </w:r>
          </w:p>
          <w:p w:rsidR="006D0B5D" w:rsidRPr="00DF16CF" w:rsidRDefault="006D0B5D" w:rsidP="00DE4B01">
            <w:pPr>
              <w:jc w:val="center"/>
              <w:rPr>
                <w:rFonts w:ascii="Arial" w:hAnsi="Arial" w:cs="Arial"/>
              </w:rPr>
            </w:pPr>
            <w:r w:rsidRPr="00DF16CF">
              <w:rPr>
                <w:rFonts w:ascii="Arial" w:hAnsi="Arial" w:cs="Arial"/>
              </w:rPr>
              <w:t>y sin módulo vinculado a educandos</w:t>
            </w:r>
          </w:p>
        </w:tc>
      </w:tr>
      <w:tr w:rsidR="006F2861" w:rsidRPr="00DF16CF" w:rsidTr="006D0B5D">
        <w:tc>
          <w:tcPr>
            <w:tcW w:w="2126" w:type="dxa"/>
          </w:tcPr>
          <w:p w:rsidR="006F2861" w:rsidRPr="00DF16CF" w:rsidRDefault="006F2861" w:rsidP="00DE4B01">
            <w:pPr>
              <w:jc w:val="center"/>
              <w:rPr>
                <w:rFonts w:ascii="Arial" w:hAnsi="Arial" w:cs="Arial"/>
              </w:rPr>
            </w:pPr>
            <w:r w:rsidRPr="00DF16CF">
              <w:rPr>
                <w:rFonts w:ascii="Arial" w:hAnsi="Arial" w:cs="Arial"/>
              </w:rPr>
              <w:t>127</w:t>
            </w:r>
          </w:p>
        </w:tc>
        <w:tc>
          <w:tcPr>
            <w:tcW w:w="1417" w:type="dxa"/>
          </w:tcPr>
          <w:p w:rsidR="006F2861" w:rsidRPr="00DF16CF" w:rsidRDefault="006F2861" w:rsidP="00DE4B01">
            <w:pPr>
              <w:jc w:val="center"/>
              <w:rPr>
                <w:rFonts w:ascii="Arial" w:hAnsi="Arial" w:cs="Arial"/>
              </w:rPr>
            </w:pPr>
            <w:r w:rsidRPr="00DF16CF">
              <w:rPr>
                <w:rFonts w:ascii="Arial" w:hAnsi="Arial" w:cs="Arial"/>
              </w:rPr>
              <w:t>91</w:t>
            </w:r>
          </w:p>
        </w:tc>
        <w:tc>
          <w:tcPr>
            <w:tcW w:w="2977" w:type="dxa"/>
          </w:tcPr>
          <w:p w:rsidR="006F2861" w:rsidRPr="00DF16CF" w:rsidRDefault="006D0B5D" w:rsidP="00DE4B01">
            <w:pPr>
              <w:jc w:val="center"/>
              <w:rPr>
                <w:rFonts w:ascii="Arial" w:hAnsi="Arial" w:cs="Arial"/>
              </w:rPr>
            </w:pPr>
            <w:r w:rsidRPr="00DF16CF">
              <w:rPr>
                <w:rFonts w:ascii="Arial" w:hAnsi="Arial" w:cs="Arial"/>
              </w:rPr>
              <w:t>49</w:t>
            </w:r>
            <w:r w:rsidR="00C81CD0" w:rsidRPr="00DF16CF">
              <w:rPr>
                <w:rFonts w:ascii="Arial" w:hAnsi="Arial" w:cs="Arial"/>
              </w:rPr>
              <w:t>*</w:t>
            </w:r>
          </w:p>
        </w:tc>
        <w:tc>
          <w:tcPr>
            <w:tcW w:w="2693" w:type="dxa"/>
          </w:tcPr>
          <w:p w:rsidR="006F2861" w:rsidRPr="00DF16CF" w:rsidRDefault="006D0B5D" w:rsidP="00DE4B01">
            <w:pPr>
              <w:jc w:val="center"/>
              <w:rPr>
                <w:rFonts w:ascii="Arial" w:hAnsi="Arial" w:cs="Arial"/>
              </w:rPr>
            </w:pPr>
            <w:r w:rsidRPr="00DF16CF">
              <w:rPr>
                <w:rFonts w:ascii="Arial" w:hAnsi="Arial" w:cs="Arial"/>
              </w:rPr>
              <w:t>42</w:t>
            </w:r>
          </w:p>
        </w:tc>
      </w:tr>
    </w:tbl>
    <w:p w:rsidR="00ED09E7" w:rsidRPr="00D30A10" w:rsidRDefault="00DE4B01" w:rsidP="00DE4B01">
      <w:pPr>
        <w:rPr>
          <w:rFonts w:ascii="Arial" w:hAnsi="Arial" w:cs="Arial"/>
          <w:sz w:val="16"/>
          <w:szCs w:val="16"/>
        </w:rPr>
      </w:pPr>
      <w:r>
        <w:rPr>
          <w:rFonts w:ascii="Arial" w:hAnsi="Arial" w:cs="Arial"/>
          <w:sz w:val="16"/>
          <w:szCs w:val="16"/>
        </w:rPr>
        <w:t xml:space="preserve">      </w:t>
      </w:r>
      <w:r w:rsidR="00C81CD0" w:rsidRPr="00D30A10">
        <w:rPr>
          <w:rFonts w:ascii="Arial" w:hAnsi="Arial" w:cs="Arial"/>
          <w:sz w:val="16"/>
          <w:szCs w:val="16"/>
        </w:rPr>
        <w:t>*faltaron al balance 7 asesores de los 56 que recibieron formación y están atendiendo.</w:t>
      </w:r>
    </w:p>
    <w:p w:rsidR="00243860" w:rsidRDefault="00243860" w:rsidP="009E07C3">
      <w:pPr>
        <w:jc w:val="both"/>
        <w:rPr>
          <w:rFonts w:ascii="Arial" w:hAnsi="Arial" w:cs="Arial"/>
        </w:rPr>
      </w:pPr>
    </w:p>
    <w:p w:rsidR="00243860" w:rsidRDefault="00243860" w:rsidP="009E07C3">
      <w:pPr>
        <w:jc w:val="both"/>
        <w:rPr>
          <w:rFonts w:ascii="Arial" w:hAnsi="Arial" w:cs="Arial"/>
        </w:rPr>
      </w:pPr>
    </w:p>
    <w:p w:rsidR="00243860" w:rsidRDefault="00243860" w:rsidP="009E07C3">
      <w:pPr>
        <w:jc w:val="both"/>
        <w:rPr>
          <w:rFonts w:ascii="Arial" w:hAnsi="Arial" w:cs="Arial"/>
        </w:rPr>
      </w:pPr>
    </w:p>
    <w:p w:rsidR="003746F8" w:rsidRPr="00DF16CF" w:rsidRDefault="003746F8" w:rsidP="009E07C3">
      <w:pPr>
        <w:jc w:val="both"/>
        <w:rPr>
          <w:rFonts w:ascii="Arial" w:hAnsi="Arial" w:cs="Arial"/>
        </w:rPr>
      </w:pPr>
      <w:r w:rsidRPr="00DF16CF">
        <w:rPr>
          <w:rFonts w:ascii="Arial" w:hAnsi="Arial" w:cs="Arial"/>
        </w:rPr>
        <w:t>Fortalezas:</w:t>
      </w:r>
    </w:p>
    <w:p w:rsidR="003746F8" w:rsidRPr="00DF16CF" w:rsidRDefault="003746F8" w:rsidP="00DB5BEE">
      <w:pPr>
        <w:pStyle w:val="Prrafodelista"/>
        <w:numPr>
          <w:ilvl w:val="0"/>
          <w:numId w:val="6"/>
        </w:numPr>
        <w:jc w:val="both"/>
        <w:rPr>
          <w:rFonts w:ascii="Arial" w:hAnsi="Arial" w:cs="Arial"/>
        </w:rPr>
      </w:pPr>
      <w:r w:rsidRPr="00DF16CF">
        <w:rPr>
          <w:rFonts w:ascii="Arial" w:hAnsi="Arial" w:cs="Arial"/>
        </w:rPr>
        <w:t xml:space="preserve">Los asesores que están brindando atención educativa, manifestaron que les fue útil el haber conocido el módulo durante el taller </w:t>
      </w:r>
      <w:r w:rsidR="00DB5BEE" w:rsidRPr="00DF16CF">
        <w:rPr>
          <w:rFonts w:ascii="Arial" w:hAnsi="Arial" w:cs="Arial"/>
        </w:rPr>
        <w:t>y detectaron que el tema 1 de la Unidad 3 es el de mayor dificultad tanto para</w:t>
      </w:r>
      <w:r w:rsidR="002F34ED" w:rsidRPr="00DF16CF">
        <w:rPr>
          <w:rFonts w:ascii="Arial" w:hAnsi="Arial" w:cs="Arial"/>
        </w:rPr>
        <w:t xml:space="preserve"> ellos como para los educandos.</w:t>
      </w:r>
    </w:p>
    <w:p w:rsidR="00DB5BEE" w:rsidRPr="00DF16CF" w:rsidRDefault="00DB5BEE" w:rsidP="00DB5BEE">
      <w:pPr>
        <w:pStyle w:val="Prrafodelista"/>
        <w:jc w:val="both"/>
        <w:rPr>
          <w:rFonts w:ascii="Arial" w:hAnsi="Arial" w:cs="Arial"/>
        </w:rPr>
      </w:pPr>
    </w:p>
    <w:p w:rsidR="003746F8" w:rsidRPr="00DF16CF" w:rsidRDefault="007B3191" w:rsidP="00DB5BEE">
      <w:pPr>
        <w:pStyle w:val="Prrafodelista"/>
        <w:numPr>
          <w:ilvl w:val="0"/>
          <w:numId w:val="6"/>
        </w:numPr>
        <w:jc w:val="both"/>
        <w:rPr>
          <w:rFonts w:ascii="Arial" w:hAnsi="Arial" w:cs="Arial"/>
        </w:rPr>
      </w:pPr>
      <w:r w:rsidRPr="00DF16CF">
        <w:rPr>
          <w:rFonts w:ascii="Arial" w:hAnsi="Arial" w:cs="Arial"/>
        </w:rPr>
        <w:t>Proponen llevar</w:t>
      </w:r>
      <w:r w:rsidR="00DB5BEE" w:rsidRPr="00DF16CF">
        <w:rPr>
          <w:rFonts w:ascii="Arial" w:hAnsi="Arial" w:cs="Arial"/>
        </w:rPr>
        <w:t xml:space="preserve"> a cabo pláticas de personal especia</w:t>
      </w:r>
      <w:r w:rsidR="00FB09EC" w:rsidRPr="00DF16CF">
        <w:rPr>
          <w:rFonts w:ascii="Arial" w:hAnsi="Arial" w:cs="Arial"/>
        </w:rPr>
        <w:t>lizado en los temas del módulo</w:t>
      </w:r>
      <w:r w:rsidR="00DB5BEE" w:rsidRPr="00DF16CF">
        <w:rPr>
          <w:rFonts w:ascii="Arial" w:hAnsi="Arial" w:cs="Arial"/>
        </w:rPr>
        <w:t xml:space="preserve">, con todas los figuras educativas  y educandos de las  unidades en las que operan,  para crear conciencia sobre el cuidado del agua y el impacto del cambio climático. </w:t>
      </w:r>
    </w:p>
    <w:p w:rsidR="00DB5BEE" w:rsidRPr="00DF16CF" w:rsidRDefault="00DB5BEE" w:rsidP="00DB5BEE">
      <w:pPr>
        <w:pStyle w:val="Prrafodelista"/>
        <w:rPr>
          <w:rFonts w:ascii="Arial" w:hAnsi="Arial" w:cs="Arial"/>
        </w:rPr>
      </w:pPr>
    </w:p>
    <w:p w:rsidR="00DB5BEE" w:rsidRPr="00DF16CF" w:rsidRDefault="00DB5BEE" w:rsidP="00DB5BEE">
      <w:pPr>
        <w:pStyle w:val="Prrafodelista"/>
        <w:numPr>
          <w:ilvl w:val="0"/>
          <w:numId w:val="6"/>
        </w:numPr>
        <w:jc w:val="both"/>
        <w:rPr>
          <w:rFonts w:ascii="Arial" w:hAnsi="Arial" w:cs="Arial"/>
        </w:rPr>
      </w:pPr>
      <w:r w:rsidRPr="00DF16CF">
        <w:rPr>
          <w:rFonts w:ascii="Arial" w:hAnsi="Arial" w:cs="Arial"/>
        </w:rPr>
        <w:t xml:space="preserve">Se cuenta con un equipo de Formadores en el Eje de Ciencias con experiencia en la formación de asesores y con disponibilidad de tiempo para dar acompañamiento a los </w:t>
      </w:r>
      <w:r w:rsidR="007B3191" w:rsidRPr="00DF16CF">
        <w:rPr>
          <w:rFonts w:ascii="Arial" w:hAnsi="Arial" w:cs="Arial"/>
        </w:rPr>
        <w:t>asesores,</w:t>
      </w:r>
      <w:r w:rsidRPr="00DF16CF">
        <w:rPr>
          <w:rFonts w:ascii="Arial" w:hAnsi="Arial" w:cs="Arial"/>
        </w:rPr>
        <w:t xml:space="preserve"> así como para la aplicación de los instrumentos para documentar la implementación del módulo en comento.</w:t>
      </w:r>
    </w:p>
    <w:p w:rsidR="00ED09E7" w:rsidRPr="00DF16CF" w:rsidRDefault="00ED09E7" w:rsidP="009E07C3">
      <w:pPr>
        <w:jc w:val="both"/>
        <w:rPr>
          <w:rFonts w:ascii="Arial" w:hAnsi="Arial" w:cs="Arial"/>
        </w:rPr>
      </w:pPr>
      <w:r w:rsidRPr="00DF16CF">
        <w:rPr>
          <w:rFonts w:ascii="Arial" w:hAnsi="Arial" w:cs="Arial"/>
        </w:rPr>
        <w:t xml:space="preserve">Áreas de oportunidad </w:t>
      </w:r>
    </w:p>
    <w:p w:rsidR="006F2861" w:rsidRDefault="00C81CD0" w:rsidP="009E07C3">
      <w:pPr>
        <w:pStyle w:val="Prrafodelista"/>
        <w:numPr>
          <w:ilvl w:val="0"/>
          <w:numId w:val="5"/>
        </w:numPr>
        <w:jc w:val="both"/>
        <w:rPr>
          <w:rFonts w:ascii="Arial" w:hAnsi="Arial" w:cs="Arial"/>
        </w:rPr>
      </w:pPr>
      <w:r w:rsidRPr="00DF16CF">
        <w:rPr>
          <w:rFonts w:ascii="Arial" w:hAnsi="Arial" w:cs="Arial"/>
        </w:rPr>
        <w:t>L</w:t>
      </w:r>
      <w:r w:rsidR="001957F3" w:rsidRPr="00DF16CF">
        <w:rPr>
          <w:rFonts w:ascii="Arial" w:hAnsi="Arial" w:cs="Arial"/>
        </w:rPr>
        <w:t xml:space="preserve">a asistencia de los asesores sin formación (42), se presenta </w:t>
      </w:r>
      <w:r w:rsidR="00ED09E7" w:rsidRPr="00DF16CF">
        <w:rPr>
          <w:rFonts w:ascii="Arial" w:hAnsi="Arial" w:cs="Arial"/>
        </w:rPr>
        <w:t>debido</w:t>
      </w:r>
      <w:r w:rsidR="000926D4" w:rsidRPr="00DF16CF">
        <w:rPr>
          <w:rFonts w:ascii="Arial" w:hAnsi="Arial" w:cs="Arial"/>
        </w:rPr>
        <w:t xml:space="preserve"> a</w:t>
      </w:r>
      <w:r w:rsidR="00ED09E7" w:rsidRPr="00DF16CF">
        <w:rPr>
          <w:rFonts w:ascii="Arial" w:hAnsi="Arial" w:cs="Arial"/>
        </w:rPr>
        <w:t xml:space="preserve"> que la información de la</w:t>
      </w:r>
      <w:r w:rsidR="001957F3" w:rsidRPr="00DF16CF">
        <w:rPr>
          <w:rFonts w:ascii="Arial" w:hAnsi="Arial" w:cs="Arial"/>
        </w:rPr>
        <w:t xml:space="preserve"> implementación del módulo llegó atrasada</w:t>
      </w:r>
      <w:r w:rsidR="00ED09E7" w:rsidRPr="00DF16CF">
        <w:rPr>
          <w:rFonts w:ascii="Arial" w:hAnsi="Arial" w:cs="Arial"/>
        </w:rPr>
        <w:t xml:space="preserve"> para los asesores, sin embargo, manifestaron interés en conocer los contenidos del módulo. Por parte de los Formadores y Organizadores h</w:t>
      </w:r>
      <w:r w:rsidR="001957F3" w:rsidRPr="00DF16CF">
        <w:rPr>
          <w:rFonts w:ascii="Arial" w:hAnsi="Arial" w:cs="Arial"/>
        </w:rPr>
        <w:t xml:space="preserve">ay el compromiso de darles la formación antes del siguiente balance </w:t>
      </w:r>
      <w:r w:rsidR="00ED09E7" w:rsidRPr="00DF16CF">
        <w:rPr>
          <w:rFonts w:ascii="Arial" w:hAnsi="Arial" w:cs="Arial"/>
        </w:rPr>
        <w:t>educativo. Asimismo, de dar seguimiento a la vinculación del módulo a los educandos que atenderán.</w:t>
      </w:r>
    </w:p>
    <w:p w:rsidR="00DE4B01" w:rsidRPr="00DE4B01" w:rsidRDefault="00DE4B01" w:rsidP="00DE4B01">
      <w:pPr>
        <w:pStyle w:val="Prrafodelista"/>
        <w:jc w:val="both"/>
        <w:rPr>
          <w:rFonts w:ascii="Arial" w:hAnsi="Arial" w:cs="Arial"/>
        </w:rPr>
      </w:pPr>
    </w:p>
    <w:p w:rsidR="000926D4" w:rsidRPr="00DF16CF" w:rsidRDefault="000926D4" w:rsidP="000926D4">
      <w:pPr>
        <w:pStyle w:val="Prrafodelista"/>
        <w:numPr>
          <w:ilvl w:val="0"/>
          <w:numId w:val="5"/>
        </w:numPr>
        <w:jc w:val="both"/>
        <w:rPr>
          <w:rFonts w:ascii="Arial" w:hAnsi="Arial" w:cs="Arial"/>
        </w:rPr>
      </w:pPr>
      <w:r w:rsidRPr="00DF16CF">
        <w:rPr>
          <w:rFonts w:ascii="Arial" w:hAnsi="Arial" w:cs="Arial"/>
        </w:rPr>
        <w:t>En los balances,</w:t>
      </w:r>
      <w:r w:rsidR="00ED09E7" w:rsidRPr="00DF16CF">
        <w:rPr>
          <w:rFonts w:ascii="Arial" w:hAnsi="Arial" w:cs="Arial"/>
        </w:rPr>
        <w:t xml:space="preserve"> la mayoría de los asesores </w:t>
      </w:r>
      <w:r w:rsidRPr="00DF16CF">
        <w:rPr>
          <w:rFonts w:ascii="Arial" w:hAnsi="Arial" w:cs="Arial"/>
        </w:rPr>
        <w:t xml:space="preserve">  </w:t>
      </w:r>
      <w:r w:rsidR="002400C5" w:rsidRPr="00DF16CF">
        <w:rPr>
          <w:rFonts w:ascii="Arial" w:hAnsi="Arial" w:cs="Arial"/>
        </w:rPr>
        <w:t>manifestaron que</w:t>
      </w:r>
      <w:r w:rsidRPr="00DF16CF">
        <w:rPr>
          <w:rFonts w:ascii="Arial" w:hAnsi="Arial" w:cs="Arial"/>
        </w:rPr>
        <w:t xml:space="preserve"> </w:t>
      </w:r>
      <w:r w:rsidR="00E84CAF" w:rsidRPr="00DF16CF">
        <w:rPr>
          <w:rFonts w:ascii="Arial" w:hAnsi="Arial" w:cs="Arial"/>
        </w:rPr>
        <w:t>a los educandos se les difi</w:t>
      </w:r>
      <w:r w:rsidRPr="00DF16CF">
        <w:rPr>
          <w:rFonts w:ascii="Arial" w:hAnsi="Arial" w:cs="Arial"/>
        </w:rPr>
        <w:t xml:space="preserve">cultó </w:t>
      </w:r>
      <w:r w:rsidR="00E84CAF" w:rsidRPr="00DF16CF">
        <w:rPr>
          <w:rFonts w:ascii="Arial" w:hAnsi="Arial" w:cs="Arial"/>
        </w:rPr>
        <w:t>comprender realmente como funciona un</w:t>
      </w:r>
      <w:r w:rsidRPr="00DF16CF">
        <w:rPr>
          <w:rFonts w:ascii="Arial" w:hAnsi="Arial" w:cs="Arial"/>
        </w:rPr>
        <w:t>a planta tratadora de agua.</w:t>
      </w:r>
    </w:p>
    <w:p w:rsidR="000926D4" w:rsidRPr="00DF16CF" w:rsidRDefault="000926D4" w:rsidP="000926D4">
      <w:pPr>
        <w:pStyle w:val="Prrafodelista"/>
        <w:rPr>
          <w:rFonts w:ascii="Arial" w:hAnsi="Arial" w:cs="Arial"/>
        </w:rPr>
      </w:pPr>
    </w:p>
    <w:p w:rsidR="000926D4" w:rsidRPr="00DF16CF" w:rsidRDefault="000926D4" w:rsidP="004D0E88">
      <w:pPr>
        <w:pStyle w:val="Prrafodelista"/>
        <w:numPr>
          <w:ilvl w:val="0"/>
          <w:numId w:val="5"/>
        </w:numPr>
        <w:jc w:val="both"/>
        <w:rPr>
          <w:rFonts w:ascii="Arial" w:hAnsi="Arial" w:cs="Arial"/>
        </w:rPr>
      </w:pPr>
      <w:r w:rsidRPr="00DF16CF">
        <w:rPr>
          <w:rFonts w:ascii="Arial" w:hAnsi="Arial" w:cs="Arial"/>
        </w:rPr>
        <w:t xml:space="preserve">El módulo no incluye un glosario para la comprensión de algunos conceptos técnicos. Los asesores solicitaron incluirlo al final del módulo. </w:t>
      </w:r>
    </w:p>
    <w:p w:rsidR="00E67C96" w:rsidRPr="00DF16CF" w:rsidRDefault="00E67C96" w:rsidP="00E67C96">
      <w:pPr>
        <w:pStyle w:val="Prrafodelista"/>
        <w:jc w:val="both"/>
        <w:rPr>
          <w:rFonts w:ascii="Arial" w:hAnsi="Arial" w:cs="Arial"/>
        </w:rPr>
      </w:pPr>
    </w:p>
    <w:p w:rsidR="000926D4" w:rsidRPr="00DF16CF" w:rsidRDefault="00085197" w:rsidP="00085197">
      <w:pPr>
        <w:pStyle w:val="Prrafodelista"/>
        <w:numPr>
          <w:ilvl w:val="0"/>
          <w:numId w:val="5"/>
        </w:numPr>
        <w:jc w:val="both"/>
        <w:rPr>
          <w:rFonts w:ascii="Arial" w:hAnsi="Arial" w:cs="Arial"/>
        </w:rPr>
      </w:pPr>
      <w:r w:rsidRPr="00DF16CF">
        <w:rPr>
          <w:rFonts w:ascii="Arial" w:hAnsi="Arial" w:cs="Arial"/>
        </w:rPr>
        <w:t>El juego llaves y cañerí</w:t>
      </w:r>
      <w:r w:rsidR="002400C5" w:rsidRPr="00DF16CF">
        <w:rPr>
          <w:rFonts w:ascii="Arial" w:hAnsi="Arial" w:cs="Arial"/>
        </w:rPr>
        <w:t>a no está completo en el módulo</w:t>
      </w:r>
      <w:r w:rsidRPr="00DF16CF">
        <w:rPr>
          <w:rFonts w:ascii="Arial" w:hAnsi="Arial" w:cs="Arial"/>
        </w:rPr>
        <w:t>, se requiere incluir dados y fichas de colores para los jugadores.</w:t>
      </w:r>
    </w:p>
    <w:p w:rsidR="003746F8" w:rsidRPr="00DF16CF" w:rsidRDefault="003746F8" w:rsidP="003746F8">
      <w:pPr>
        <w:pStyle w:val="Prrafodelista"/>
        <w:rPr>
          <w:rFonts w:ascii="Arial" w:hAnsi="Arial" w:cs="Arial"/>
        </w:rPr>
      </w:pPr>
    </w:p>
    <w:p w:rsidR="00DB5BEE" w:rsidRPr="00DF16CF" w:rsidRDefault="003746F8" w:rsidP="00FB09EC">
      <w:pPr>
        <w:pStyle w:val="Prrafodelista"/>
        <w:numPr>
          <w:ilvl w:val="0"/>
          <w:numId w:val="5"/>
        </w:numPr>
        <w:jc w:val="both"/>
        <w:rPr>
          <w:rFonts w:ascii="Arial" w:hAnsi="Arial" w:cs="Arial"/>
        </w:rPr>
      </w:pPr>
      <w:r w:rsidRPr="00DF16CF">
        <w:rPr>
          <w:rFonts w:ascii="Arial" w:hAnsi="Arial" w:cs="Arial"/>
        </w:rPr>
        <w:t xml:space="preserve">Los formadores solicitan incluir fuentes bibliográficas sobre los temas del módulo en la guía del Asesor. </w:t>
      </w:r>
    </w:p>
    <w:p w:rsidR="00FB09EC" w:rsidRPr="00DF16CF" w:rsidRDefault="00FB09EC" w:rsidP="00FB09EC">
      <w:pPr>
        <w:pStyle w:val="Prrafodelista"/>
        <w:rPr>
          <w:rFonts w:ascii="Arial" w:hAnsi="Arial" w:cs="Arial"/>
        </w:rPr>
      </w:pPr>
    </w:p>
    <w:p w:rsidR="00FB09EC" w:rsidRPr="00DF16CF" w:rsidRDefault="00FB09EC" w:rsidP="00FB09EC">
      <w:pPr>
        <w:pStyle w:val="Prrafodelista"/>
        <w:jc w:val="both"/>
        <w:rPr>
          <w:rFonts w:ascii="Arial" w:hAnsi="Arial" w:cs="Arial"/>
        </w:rPr>
      </w:pPr>
    </w:p>
    <w:p w:rsidR="00DB5BEE" w:rsidRPr="00DF16CF" w:rsidRDefault="00415B12" w:rsidP="00FB09EC">
      <w:pPr>
        <w:jc w:val="both"/>
        <w:rPr>
          <w:rFonts w:ascii="Arial" w:hAnsi="Arial" w:cs="Arial"/>
          <w:b/>
        </w:rPr>
      </w:pPr>
      <w:r w:rsidRPr="00DF16CF">
        <w:rPr>
          <w:rFonts w:ascii="Arial" w:hAnsi="Arial" w:cs="Arial"/>
          <w:b/>
        </w:rPr>
        <w:t>Reporte de visita a círculos de est</w:t>
      </w:r>
      <w:r w:rsidR="002400C5" w:rsidRPr="00DF16CF">
        <w:rPr>
          <w:rFonts w:ascii="Arial" w:hAnsi="Arial" w:cs="Arial"/>
          <w:b/>
        </w:rPr>
        <w:t xml:space="preserve">udio para observar y registrar </w:t>
      </w:r>
      <w:r w:rsidRPr="00DF16CF">
        <w:rPr>
          <w:rFonts w:ascii="Arial" w:hAnsi="Arial" w:cs="Arial"/>
          <w:b/>
        </w:rPr>
        <w:t xml:space="preserve">la asesoría </w:t>
      </w:r>
      <w:r w:rsidR="00DB5BEE" w:rsidRPr="00DF16CF">
        <w:rPr>
          <w:rFonts w:ascii="Arial" w:hAnsi="Arial" w:cs="Arial"/>
          <w:b/>
        </w:rPr>
        <w:t xml:space="preserve"> </w:t>
      </w:r>
    </w:p>
    <w:p w:rsidR="00415B12" w:rsidRPr="00DF16CF" w:rsidRDefault="00415B12" w:rsidP="00415B12">
      <w:pPr>
        <w:spacing w:after="0" w:line="240" w:lineRule="auto"/>
        <w:jc w:val="both"/>
        <w:rPr>
          <w:rFonts w:ascii="Arial" w:eastAsia="Calibri" w:hAnsi="Arial" w:cs="Arial"/>
        </w:rPr>
      </w:pPr>
      <w:r w:rsidRPr="00DF16CF">
        <w:rPr>
          <w:rFonts w:ascii="Arial" w:eastAsia="Calibri" w:hAnsi="Arial" w:cs="Arial"/>
        </w:rPr>
        <w:t>De acuerdo c</w:t>
      </w:r>
      <w:r w:rsidR="002400C5" w:rsidRPr="00DF16CF">
        <w:rPr>
          <w:rFonts w:ascii="Arial" w:eastAsia="Calibri" w:hAnsi="Arial" w:cs="Arial"/>
        </w:rPr>
        <w:t xml:space="preserve">on los reportes derivados de las </w:t>
      </w:r>
      <w:r w:rsidRPr="00DF16CF">
        <w:rPr>
          <w:rFonts w:ascii="Arial" w:eastAsia="Calibri" w:hAnsi="Arial" w:cs="Arial"/>
        </w:rPr>
        <w:t>visitas a los C.E, la mayoría de los asesores (as) que están atendiendo con el módulo El agua de todos presentan conocimiento sobre la metodología del módulo y son conscientes de la importancia de utilizar los materiales, así como realizar las distintas actividades y ejercicios del módulo, ya que por medio de ello se lleva a cabo el proceso metodológico. En la mayoría de las visita</w:t>
      </w:r>
      <w:r w:rsidR="002400C5" w:rsidRPr="00DF16CF">
        <w:rPr>
          <w:rFonts w:ascii="Arial" w:eastAsia="Calibri" w:hAnsi="Arial" w:cs="Arial"/>
        </w:rPr>
        <w:t>s los asesores comentaron</w:t>
      </w:r>
      <w:r w:rsidRPr="00DF16CF">
        <w:rPr>
          <w:rFonts w:ascii="Arial" w:eastAsia="Calibri" w:hAnsi="Arial" w:cs="Arial"/>
        </w:rPr>
        <w:t xml:space="preserve"> que sus educandos avanzan desde sus propios hogares y solo visitan el círculo de estudio cuando presentan alguna duda respecto a los temas del módulo. </w:t>
      </w:r>
    </w:p>
    <w:p w:rsidR="00415B12" w:rsidRPr="00DF16CF" w:rsidRDefault="00415B12" w:rsidP="00415B12">
      <w:pPr>
        <w:spacing w:after="0" w:line="240" w:lineRule="auto"/>
        <w:jc w:val="both"/>
        <w:rPr>
          <w:rFonts w:ascii="Arial" w:eastAsia="Calibri" w:hAnsi="Arial" w:cs="Arial"/>
        </w:rPr>
      </w:pPr>
    </w:p>
    <w:p w:rsidR="00415B12" w:rsidRPr="00DF16CF" w:rsidRDefault="00415B12" w:rsidP="00415B12">
      <w:pPr>
        <w:spacing w:after="0" w:line="240" w:lineRule="auto"/>
        <w:jc w:val="both"/>
        <w:rPr>
          <w:rFonts w:ascii="Arial" w:eastAsia="Calibri" w:hAnsi="Arial" w:cs="Arial"/>
        </w:rPr>
      </w:pPr>
      <w:r w:rsidRPr="00DF16CF">
        <w:rPr>
          <w:rFonts w:ascii="Arial" w:eastAsia="Calibri" w:hAnsi="Arial" w:cs="Arial"/>
        </w:rPr>
        <w:t xml:space="preserve">En el aspecto de condiciones físicas, se observa que los espacios son pequeños y eso presenta dificultad </w:t>
      </w:r>
      <w:r w:rsidR="002400C5" w:rsidRPr="00DF16CF">
        <w:rPr>
          <w:rFonts w:ascii="Arial" w:eastAsia="Calibri" w:hAnsi="Arial" w:cs="Arial"/>
        </w:rPr>
        <w:t>para brindar la atención grupal</w:t>
      </w:r>
      <w:r w:rsidRPr="00DF16CF">
        <w:rPr>
          <w:rFonts w:ascii="Arial" w:eastAsia="Calibri" w:hAnsi="Arial" w:cs="Arial"/>
        </w:rPr>
        <w:t xml:space="preserve">, </w:t>
      </w:r>
      <w:r w:rsidR="002400C5" w:rsidRPr="00DF16CF">
        <w:rPr>
          <w:rFonts w:ascii="Arial" w:eastAsia="Calibri" w:hAnsi="Arial" w:cs="Arial"/>
        </w:rPr>
        <w:t>falta mobiliario</w:t>
      </w:r>
      <w:r w:rsidRPr="00DF16CF">
        <w:rPr>
          <w:rFonts w:ascii="Arial" w:eastAsia="Calibri" w:hAnsi="Arial" w:cs="Arial"/>
        </w:rPr>
        <w:t xml:space="preserve"> y las condiciones no son favorables para el trabajo con y en grupo.</w:t>
      </w:r>
    </w:p>
    <w:p w:rsidR="00415B12" w:rsidRPr="00DF16CF" w:rsidRDefault="00415B12" w:rsidP="00415B12">
      <w:pPr>
        <w:spacing w:after="0" w:line="240" w:lineRule="auto"/>
        <w:jc w:val="both"/>
        <w:rPr>
          <w:rFonts w:ascii="Arial" w:eastAsia="Calibri" w:hAnsi="Arial" w:cs="Arial"/>
        </w:rPr>
      </w:pPr>
    </w:p>
    <w:p w:rsidR="006F5AAF" w:rsidRPr="00DF16CF" w:rsidRDefault="00415B12" w:rsidP="00415B12">
      <w:pPr>
        <w:spacing w:after="0" w:line="240" w:lineRule="auto"/>
        <w:jc w:val="both"/>
        <w:rPr>
          <w:rFonts w:ascii="Arial" w:eastAsia="Calibri" w:hAnsi="Arial" w:cs="Arial"/>
        </w:rPr>
      </w:pPr>
      <w:r w:rsidRPr="00DF16CF">
        <w:rPr>
          <w:rFonts w:ascii="Arial" w:eastAsia="Calibri" w:hAnsi="Arial" w:cs="Arial"/>
        </w:rPr>
        <w:t>En el manejo de contenidos la mayoría de los asesores no explican los propósitos de los temas, es decir; se van directo a trabajar con aprendizajes previos y el desarrollo de actividades del módulo. Solo algunas veces el asesor reflexiona la información en grupo, ya que la mayoría son asesores multinivel. Cuando el tema del módulo el agua de todos es de interés grupal es cuando se busca la reflexión y la participación grupal</w:t>
      </w:r>
      <w:r w:rsidR="00E67C96" w:rsidRPr="00DF16CF">
        <w:rPr>
          <w:rFonts w:ascii="Arial" w:eastAsia="Calibri" w:hAnsi="Arial" w:cs="Arial"/>
        </w:rPr>
        <w:t xml:space="preserve"> incluyendo a educandos que estudian un módulo diferente</w:t>
      </w:r>
      <w:r w:rsidRPr="00DF16CF">
        <w:rPr>
          <w:rFonts w:ascii="Arial" w:eastAsia="Calibri" w:hAnsi="Arial" w:cs="Arial"/>
        </w:rPr>
        <w:t>. No organiza act</w:t>
      </w:r>
      <w:r w:rsidR="002400C5" w:rsidRPr="00DF16CF">
        <w:rPr>
          <w:rFonts w:ascii="Arial" w:eastAsia="Calibri" w:hAnsi="Arial" w:cs="Arial"/>
        </w:rPr>
        <w:t>ividades grupales, ya que</w:t>
      </w:r>
      <w:r w:rsidRPr="00DF16CF">
        <w:rPr>
          <w:rFonts w:ascii="Arial" w:eastAsia="Calibri" w:hAnsi="Arial" w:cs="Arial"/>
        </w:rPr>
        <w:t xml:space="preserve"> atiende   con dife</w:t>
      </w:r>
      <w:r w:rsidR="002400C5" w:rsidRPr="00DF16CF">
        <w:rPr>
          <w:rFonts w:ascii="Arial" w:eastAsia="Calibri" w:hAnsi="Arial" w:cs="Arial"/>
        </w:rPr>
        <w:t xml:space="preserve">rentes módulos y en diferentes </w:t>
      </w:r>
      <w:r w:rsidRPr="00DF16CF">
        <w:rPr>
          <w:rFonts w:ascii="Arial" w:eastAsia="Calibri" w:hAnsi="Arial" w:cs="Arial"/>
        </w:rPr>
        <w:t xml:space="preserve">horarios. Cuando el educando presenta alguna duda el asesor siempre se encuentra dispuesto a disipar sus dificultades. </w:t>
      </w:r>
    </w:p>
    <w:p w:rsidR="006F5AAF" w:rsidRPr="00DF16CF" w:rsidRDefault="006F5AAF" w:rsidP="00415B12">
      <w:pPr>
        <w:spacing w:after="0" w:line="240" w:lineRule="auto"/>
        <w:jc w:val="both"/>
        <w:rPr>
          <w:rFonts w:ascii="Arial" w:eastAsia="Calibri" w:hAnsi="Arial" w:cs="Arial"/>
        </w:rPr>
      </w:pPr>
    </w:p>
    <w:p w:rsidR="00415B12" w:rsidRPr="00DF16CF" w:rsidRDefault="00415B12" w:rsidP="00415B12">
      <w:pPr>
        <w:spacing w:after="0" w:line="240" w:lineRule="auto"/>
        <w:jc w:val="both"/>
        <w:rPr>
          <w:rFonts w:ascii="Arial" w:eastAsia="Calibri" w:hAnsi="Arial" w:cs="Arial"/>
        </w:rPr>
      </w:pPr>
      <w:r w:rsidRPr="00DF16CF">
        <w:rPr>
          <w:rFonts w:ascii="Arial" w:eastAsia="Calibri" w:hAnsi="Arial" w:cs="Arial"/>
        </w:rPr>
        <w:t>La mayoría de los asesores visitados reflejan fluidez en los temas, ya que indican que consideran el módulo fácil de estudiar y con temas de interés y motivación</w:t>
      </w:r>
      <w:r w:rsidR="006F5AAF" w:rsidRPr="00DF16CF">
        <w:rPr>
          <w:rFonts w:ascii="Arial" w:eastAsia="Calibri" w:hAnsi="Arial" w:cs="Arial"/>
        </w:rPr>
        <w:t>,</w:t>
      </w:r>
      <w:r w:rsidRPr="00DF16CF">
        <w:rPr>
          <w:rFonts w:ascii="Arial" w:eastAsia="Calibri" w:hAnsi="Arial" w:cs="Arial"/>
        </w:rPr>
        <w:t xml:space="preserve"> no solo para el educando sino </w:t>
      </w:r>
      <w:r w:rsidR="002400C5" w:rsidRPr="00DF16CF">
        <w:rPr>
          <w:rFonts w:ascii="Arial" w:eastAsia="Calibri" w:hAnsi="Arial" w:cs="Arial"/>
        </w:rPr>
        <w:t xml:space="preserve">para ellos </w:t>
      </w:r>
      <w:r w:rsidRPr="00DF16CF">
        <w:rPr>
          <w:rFonts w:ascii="Arial" w:eastAsia="Calibri" w:hAnsi="Arial" w:cs="Arial"/>
        </w:rPr>
        <w:t>también. Los asesores expresaron que la mayoría de los temas son comprensibles y no presentan dificultad.</w:t>
      </w:r>
    </w:p>
    <w:p w:rsidR="00415B12" w:rsidRPr="00DF16CF" w:rsidRDefault="00415B12" w:rsidP="00415B12">
      <w:pPr>
        <w:spacing w:after="0" w:line="240" w:lineRule="auto"/>
        <w:jc w:val="both"/>
        <w:rPr>
          <w:rFonts w:ascii="Arial" w:eastAsia="Calibri" w:hAnsi="Arial" w:cs="Arial"/>
        </w:rPr>
      </w:pPr>
    </w:p>
    <w:p w:rsidR="00415B12" w:rsidRPr="00DF16CF" w:rsidRDefault="002400C5" w:rsidP="006F5AAF">
      <w:pPr>
        <w:spacing w:after="0" w:line="240" w:lineRule="auto"/>
        <w:jc w:val="both"/>
        <w:rPr>
          <w:rFonts w:ascii="Arial" w:eastAsia="Calibri" w:hAnsi="Arial" w:cs="Arial"/>
        </w:rPr>
      </w:pPr>
      <w:r w:rsidRPr="00DF16CF">
        <w:rPr>
          <w:rFonts w:ascii="Arial" w:eastAsia="Calibri" w:hAnsi="Arial" w:cs="Arial"/>
        </w:rPr>
        <w:t xml:space="preserve">Se observó que </w:t>
      </w:r>
      <w:r w:rsidR="006F5AAF" w:rsidRPr="00DF16CF">
        <w:rPr>
          <w:rFonts w:ascii="Arial" w:eastAsia="Calibri" w:hAnsi="Arial" w:cs="Arial"/>
        </w:rPr>
        <w:t>l</w:t>
      </w:r>
      <w:r w:rsidR="00415B12" w:rsidRPr="00DF16CF">
        <w:rPr>
          <w:rFonts w:ascii="Arial" w:eastAsia="Calibri" w:hAnsi="Arial" w:cs="Arial"/>
        </w:rPr>
        <w:t>os asesores promueven con el educando el uso de todos los materiales del módulo, ya que consideran como suficiente los m</w:t>
      </w:r>
      <w:r w:rsidR="006F5AAF" w:rsidRPr="00DF16CF">
        <w:rPr>
          <w:rFonts w:ascii="Arial" w:eastAsia="Calibri" w:hAnsi="Arial" w:cs="Arial"/>
        </w:rPr>
        <w:t>ateriales que lo integran. Los</w:t>
      </w:r>
      <w:r w:rsidR="00415B12" w:rsidRPr="00DF16CF">
        <w:rPr>
          <w:rFonts w:ascii="Arial" w:eastAsia="Calibri" w:hAnsi="Arial" w:cs="Arial"/>
        </w:rPr>
        <w:t xml:space="preserve"> educandos</w:t>
      </w:r>
      <w:r w:rsidR="006F5AAF" w:rsidRPr="00DF16CF">
        <w:rPr>
          <w:rFonts w:ascii="Arial" w:eastAsia="Calibri" w:hAnsi="Arial" w:cs="Arial"/>
        </w:rPr>
        <w:t xml:space="preserve"> son </w:t>
      </w:r>
      <w:r w:rsidR="00415B12" w:rsidRPr="00DF16CF">
        <w:rPr>
          <w:rFonts w:ascii="Arial" w:eastAsia="Calibri" w:hAnsi="Arial" w:cs="Arial"/>
        </w:rPr>
        <w:t>jóv</w:t>
      </w:r>
      <w:r w:rsidR="006F5AAF" w:rsidRPr="00DF16CF">
        <w:rPr>
          <w:rFonts w:ascii="Arial" w:eastAsia="Calibri" w:hAnsi="Arial" w:cs="Arial"/>
        </w:rPr>
        <w:t xml:space="preserve">enes y </w:t>
      </w:r>
      <w:r w:rsidR="00E67C96" w:rsidRPr="00DF16CF">
        <w:rPr>
          <w:rFonts w:ascii="Arial" w:eastAsia="Calibri" w:hAnsi="Arial" w:cs="Arial"/>
        </w:rPr>
        <w:t>estudian de manera individual.</w:t>
      </w:r>
    </w:p>
    <w:p w:rsidR="00415B12" w:rsidRPr="00DF16CF" w:rsidRDefault="00415B12" w:rsidP="00415B12">
      <w:pPr>
        <w:spacing w:after="0" w:line="240" w:lineRule="auto"/>
        <w:jc w:val="both"/>
        <w:rPr>
          <w:rFonts w:ascii="Arial" w:eastAsia="Calibri" w:hAnsi="Arial" w:cs="Arial"/>
        </w:rPr>
      </w:pPr>
    </w:p>
    <w:p w:rsidR="00415B12" w:rsidRPr="00DF16CF" w:rsidRDefault="00415B12" w:rsidP="00415B12">
      <w:pPr>
        <w:spacing w:after="0" w:line="240" w:lineRule="auto"/>
        <w:rPr>
          <w:rFonts w:ascii="Arial" w:eastAsia="Calibri" w:hAnsi="Arial" w:cs="Arial"/>
        </w:rPr>
      </w:pPr>
      <w:r w:rsidRPr="00DF16CF">
        <w:rPr>
          <w:rFonts w:ascii="Arial" w:eastAsia="Calibri" w:hAnsi="Arial" w:cs="Arial"/>
        </w:rPr>
        <w:t>Hasta el momento,</w:t>
      </w:r>
      <w:r w:rsidR="00124696" w:rsidRPr="00DF16CF">
        <w:rPr>
          <w:rFonts w:ascii="Arial" w:eastAsia="Calibri" w:hAnsi="Arial" w:cs="Arial"/>
        </w:rPr>
        <w:t xml:space="preserve"> la mayoría de </w:t>
      </w:r>
      <w:r w:rsidR="00E67C96" w:rsidRPr="00DF16CF">
        <w:rPr>
          <w:rFonts w:ascii="Arial" w:eastAsia="Calibri" w:hAnsi="Arial" w:cs="Arial"/>
        </w:rPr>
        <w:t xml:space="preserve">los asesores (as) </w:t>
      </w:r>
      <w:r w:rsidR="00CB545C" w:rsidRPr="00DF16CF">
        <w:rPr>
          <w:rFonts w:ascii="Arial" w:eastAsia="Calibri" w:hAnsi="Arial" w:cs="Arial"/>
        </w:rPr>
        <w:t xml:space="preserve"> ante</w:t>
      </w:r>
      <w:r w:rsidRPr="00DF16CF">
        <w:rPr>
          <w:rFonts w:ascii="Arial" w:eastAsia="Calibri" w:hAnsi="Arial" w:cs="Arial"/>
        </w:rPr>
        <w:t xml:space="preserve"> cualquier duda de </w:t>
      </w:r>
      <w:r w:rsidR="006F5AAF" w:rsidRPr="00DF16CF">
        <w:rPr>
          <w:rFonts w:ascii="Arial" w:eastAsia="Calibri" w:hAnsi="Arial" w:cs="Arial"/>
        </w:rPr>
        <w:t xml:space="preserve">un educando la disipan consultando </w:t>
      </w:r>
      <w:r w:rsidRPr="00DF16CF">
        <w:rPr>
          <w:rFonts w:ascii="Arial" w:eastAsia="Calibri" w:hAnsi="Arial" w:cs="Arial"/>
        </w:rPr>
        <w:t>fuentes de</w:t>
      </w:r>
      <w:r w:rsidR="006F5AAF" w:rsidRPr="00DF16CF">
        <w:rPr>
          <w:rFonts w:ascii="Arial" w:eastAsia="Calibri" w:hAnsi="Arial" w:cs="Arial"/>
        </w:rPr>
        <w:t xml:space="preserve"> </w:t>
      </w:r>
      <w:r w:rsidR="00CB545C" w:rsidRPr="00DF16CF">
        <w:rPr>
          <w:rFonts w:ascii="Arial" w:eastAsia="Calibri" w:hAnsi="Arial" w:cs="Arial"/>
        </w:rPr>
        <w:t>la internet</w:t>
      </w:r>
      <w:r w:rsidRPr="00DF16CF">
        <w:rPr>
          <w:rFonts w:ascii="Arial" w:eastAsia="Calibri" w:hAnsi="Arial" w:cs="Arial"/>
        </w:rPr>
        <w:t xml:space="preserve"> o el mismo material del módulo. </w:t>
      </w:r>
    </w:p>
    <w:p w:rsidR="00415B12" w:rsidRPr="00DF16CF" w:rsidRDefault="00415B12" w:rsidP="00415B12">
      <w:pPr>
        <w:spacing w:after="0" w:line="240" w:lineRule="auto"/>
        <w:jc w:val="both"/>
        <w:rPr>
          <w:rFonts w:ascii="Arial" w:eastAsia="Calibri" w:hAnsi="Arial" w:cs="Arial"/>
        </w:rPr>
      </w:pPr>
    </w:p>
    <w:p w:rsidR="00415B12" w:rsidRPr="00DF16CF" w:rsidRDefault="00415B12" w:rsidP="007B3191">
      <w:pPr>
        <w:spacing w:after="0" w:line="240" w:lineRule="auto"/>
        <w:rPr>
          <w:rFonts w:ascii="Arial" w:eastAsia="Calibri" w:hAnsi="Arial" w:cs="Arial"/>
        </w:rPr>
      </w:pPr>
      <w:r w:rsidRPr="00DF16CF">
        <w:rPr>
          <w:rFonts w:ascii="Arial" w:eastAsia="Calibri" w:hAnsi="Arial" w:cs="Arial"/>
        </w:rPr>
        <w:t>Los temas d</w:t>
      </w:r>
      <w:r w:rsidR="00694CF3" w:rsidRPr="00DF16CF">
        <w:rPr>
          <w:rFonts w:ascii="Arial" w:eastAsia="Calibri" w:hAnsi="Arial" w:cs="Arial"/>
        </w:rPr>
        <w:t>e interés para los educandos</w:t>
      </w:r>
      <w:r w:rsidRPr="00DF16CF">
        <w:rPr>
          <w:rFonts w:ascii="Arial" w:eastAsia="Calibri" w:hAnsi="Arial" w:cs="Arial"/>
        </w:rPr>
        <w:t>:</w:t>
      </w:r>
    </w:p>
    <w:p w:rsidR="00694CF3" w:rsidRPr="00DF16CF" w:rsidRDefault="00694CF3" w:rsidP="00415B12">
      <w:pPr>
        <w:spacing w:after="0" w:line="240" w:lineRule="auto"/>
        <w:jc w:val="center"/>
        <w:rPr>
          <w:rFonts w:ascii="Arial" w:eastAsia="Calibri" w:hAnsi="Arial" w:cs="Arial"/>
        </w:rPr>
      </w:pPr>
    </w:p>
    <w:p w:rsidR="00415B12" w:rsidRPr="00DF16CF" w:rsidRDefault="00415B12" w:rsidP="00415B12">
      <w:pPr>
        <w:spacing w:after="0" w:line="240" w:lineRule="auto"/>
        <w:jc w:val="both"/>
        <w:rPr>
          <w:rFonts w:ascii="Arial" w:eastAsia="Calibri" w:hAnsi="Arial" w:cs="Arial"/>
        </w:rPr>
      </w:pPr>
    </w:p>
    <w:p w:rsidR="00415B12" w:rsidRPr="00DF16CF" w:rsidRDefault="007B0A07" w:rsidP="00FB09EC">
      <w:pPr>
        <w:pStyle w:val="Prrafodelista"/>
        <w:numPr>
          <w:ilvl w:val="0"/>
          <w:numId w:val="8"/>
        </w:numPr>
        <w:spacing w:after="0" w:line="240" w:lineRule="auto"/>
        <w:jc w:val="both"/>
        <w:rPr>
          <w:rFonts w:ascii="Arial" w:eastAsia="Calibri" w:hAnsi="Arial" w:cs="Arial"/>
        </w:rPr>
      </w:pPr>
      <w:r w:rsidRPr="00DF16CF">
        <w:rPr>
          <w:rFonts w:ascii="Arial" w:eastAsia="Calibri" w:hAnsi="Arial" w:cs="Arial"/>
        </w:rPr>
        <w:t>La contaminación del agua y sus efectos en la salud,</w:t>
      </w:r>
      <w:r w:rsidR="00415B12" w:rsidRPr="00DF16CF">
        <w:rPr>
          <w:rFonts w:ascii="Arial" w:eastAsia="Calibri" w:hAnsi="Arial" w:cs="Arial"/>
        </w:rPr>
        <w:t xml:space="preserve"> ya que les re</w:t>
      </w:r>
      <w:r w:rsidR="00EB1DFF" w:rsidRPr="00DF16CF">
        <w:rPr>
          <w:rFonts w:ascii="Arial" w:eastAsia="Calibri" w:hAnsi="Arial" w:cs="Arial"/>
        </w:rPr>
        <w:t>sultó</w:t>
      </w:r>
      <w:r w:rsidR="00CB545C" w:rsidRPr="00DF16CF">
        <w:rPr>
          <w:rFonts w:ascii="Arial" w:eastAsia="Calibri" w:hAnsi="Arial" w:cs="Arial"/>
        </w:rPr>
        <w:t xml:space="preserve"> de gran interés identificar las enfermedades</w:t>
      </w:r>
      <w:r w:rsidR="00415B12" w:rsidRPr="00DF16CF">
        <w:rPr>
          <w:rFonts w:ascii="Arial" w:eastAsia="Calibri" w:hAnsi="Arial" w:cs="Arial"/>
        </w:rPr>
        <w:t xml:space="preserve"> que dicha contaminación provoca en las person</w:t>
      </w:r>
      <w:r w:rsidR="00CB545C" w:rsidRPr="00DF16CF">
        <w:rPr>
          <w:rFonts w:ascii="Arial" w:eastAsia="Calibri" w:hAnsi="Arial" w:cs="Arial"/>
        </w:rPr>
        <w:t>as.</w:t>
      </w:r>
    </w:p>
    <w:p w:rsidR="006F5AAF" w:rsidRPr="00DF16CF" w:rsidRDefault="006F5AAF" w:rsidP="00415B12">
      <w:pPr>
        <w:spacing w:after="0" w:line="240" w:lineRule="auto"/>
        <w:jc w:val="both"/>
        <w:rPr>
          <w:rFonts w:ascii="Arial" w:eastAsia="Calibri" w:hAnsi="Arial" w:cs="Arial"/>
        </w:rPr>
      </w:pPr>
    </w:p>
    <w:p w:rsidR="00415B12" w:rsidRPr="00DF16CF" w:rsidRDefault="007B0A07" w:rsidP="00FB09EC">
      <w:pPr>
        <w:pStyle w:val="Prrafodelista"/>
        <w:numPr>
          <w:ilvl w:val="0"/>
          <w:numId w:val="8"/>
        </w:numPr>
        <w:spacing w:after="0" w:line="240" w:lineRule="auto"/>
        <w:jc w:val="both"/>
        <w:rPr>
          <w:rFonts w:ascii="Arial" w:eastAsia="Calibri" w:hAnsi="Arial" w:cs="Arial"/>
        </w:rPr>
      </w:pPr>
      <w:r w:rsidRPr="00DF16CF">
        <w:rPr>
          <w:rFonts w:ascii="Arial" w:eastAsia="Calibri" w:hAnsi="Arial" w:cs="Arial"/>
        </w:rPr>
        <w:t>Otro de los temas es “C</w:t>
      </w:r>
      <w:r w:rsidR="00415B12" w:rsidRPr="00DF16CF">
        <w:rPr>
          <w:rFonts w:ascii="Arial" w:eastAsia="Calibri" w:hAnsi="Arial" w:cs="Arial"/>
        </w:rPr>
        <w:t xml:space="preserve">ontaminación del agua en el </w:t>
      </w:r>
      <w:r w:rsidR="00DE0824" w:rsidRPr="00DF16CF">
        <w:rPr>
          <w:rFonts w:ascii="Arial" w:eastAsia="Calibri" w:hAnsi="Arial" w:cs="Arial"/>
        </w:rPr>
        <w:t xml:space="preserve">hogar” los educandos identificaron </w:t>
      </w:r>
      <w:r w:rsidR="00415B12" w:rsidRPr="00DF16CF">
        <w:rPr>
          <w:rFonts w:ascii="Arial" w:eastAsia="Calibri" w:hAnsi="Arial" w:cs="Arial"/>
        </w:rPr>
        <w:t>que es</w:t>
      </w:r>
      <w:r w:rsidR="00DE0824" w:rsidRPr="00DF16CF">
        <w:rPr>
          <w:rFonts w:ascii="Arial" w:eastAsia="Calibri" w:hAnsi="Arial" w:cs="Arial"/>
        </w:rPr>
        <w:t xml:space="preserve"> en el hogar donde más se usa</w:t>
      </w:r>
      <w:r w:rsidR="00415B12" w:rsidRPr="00DF16CF">
        <w:rPr>
          <w:rFonts w:ascii="Arial" w:eastAsia="Calibri" w:hAnsi="Arial" w:cs="Arial"/>
        </w:rPr>
        <w:t xml:space="preserve"> agua y por lo general donde el ser humano contamina más. </w:t>
      </w:r>
    </w:p>
    <w:p w:rsidR="00DE0824" w:rsidRPr="00DF16CF" w:rsidRDefault="00DE0824" w:rsidP="00415B12">
      <w:pPr>
        <w:spacing w:after="0" w:line="240" w:lineRule="auto"/>
        <w:jc w:val="both"/>
        <w:rPr>
          <w:rFonts w:ascii="Arial" w:eastAsia="Calibri" w:hAnsi="Arial" w:cs="Arial"/>
        </w:rPr>
      </w:pPr>
    </w:p>
    <w:p w:rsidR="00415B12" w:rsidRPr="00DF16CF" w:rsidRDefault="00DE0824" w:rsidP="00FB09EC">
      <w:pPr>
        <w:pStyle w:val="Prrafodelista"/>
        <w:numPr>
          <w:ilvl w:val="0"/>
          <w:numId w:val="8"/>
        </w:numPr>
        <w:spacing w:after="0" w:line="240" w:lineRule="auto"/>
        <w:jc w:val="both"/>
        <w:rPr>
          <w:rFonts w:ascii="Arial" w:eastAsia="Calibri" w:hAnsi="Arial" w:cs="Arial"/>
        </w:rPr>
      </w:pPr>
      <w:r w:rsidRPr="00DF16CF">
        <w:rPr>
          <w:rFonts w:ascii="Arial" w:eastAsia="Calibri" w:hAnsi="Arial" w:cs="Arial"/>
        </w:rPr>
        <w:t>E</w:t>
      </w:r>
      <w:r w:rsidR="007B0A07" w:rsidRPr="00DF16CF">
        <w:rPr>
          <w:rFonts w:ascii="Arial" w:eastAsia="Calibri" w:hAnsi="Arial" w:cs="Arial"/>
        </w:rPr>
        <w:t>l tema I</w:t>
      </w:r>
      <w:r w:rsidR="00415B12" w:rsidRPr="00DF16CF">
        <w:rPr>
          <w:rFonts w:ascii="Arial" w:eastAsia="Calibri" w:hAnsi="Arial" w:cs="Arial"/>
        </w:rPr>
        <w:t>mportancia del agua</w:t>
      </w:r>
      <w:r w:rsidR="007B0A07" w:rsidRPr="00DF16CF">
        <w:rPr>
          <w:rFonts w:ascii="Arial" w:eastAsia="Calibri" w:hAnsi="Arial" w:cs="Arial"/>
        </w:rPr>
        <w:t xml:space="preserve"> en nuestra vida</w:t>
      </w:r>
      <w:r w:rsidR="00415B12" w:rsidRPr="00DF16CF">
        <w:rPr>
          <w:rFonts w:ascii="Arial" w:eastAsia="Calibri" w:hAnsi="Arial" w:cs="Arial"/>
        </w:rPr>
        <w:t>, y principalmente los artículos de la revis</w:t>
      </w:r>
      <w:r w:rsidRPr="00DF16CF">
        <w:rPr>
          <w:rFonts w:ascii="Arial" w:eastAsia="Calibri" w:hAnsi="Arial" w:cs="Arial"/>
        </w:rPr>
        <w:t xml:space="preserve">ta que contiene el módulo, </w:t>
      </w:r>
      <w:r w:rsidR="008A5784" w:rsidRPr="00DF16CF">
        <w:rPr>
          <w:rFonts w:ascii="Arial" w:eastAsia="Calibri" w:hAnsi="Arial" w:cs="Arial"/>
        </w:rPr>
        <w:t>ya que son temas de interés que aplican</w:t>
      </w:r>
      <w:r w:rsidR="00415B12" w:rsidRPr="00DF16CF">
        <w:rPr>
          <w:rFonts w:ascii="Arial" w:eastAsia="Calibri" w:hAnsi="Arial" w:cs="Arial"/>
        </w:rPr>
        <w:t xml:space="preserve"> a su vida diaria. </w:t>
      </w:r>
    </w:p>
    <w:p w:rsidR="00DE0824" w:rsidRPr="00DF16CF" w:rsidRDefault="00DE0824" w:rsidP="00415B12">
      <w:pPr>
        <w:spacing w:after="0" w:line="240" w:lineRule="auto"/>
        <w:jc w:val="both"/>
        <w:rPr>
          <w:rFonts w:ascii="Arial" w:eastAsia="Calibri" w:hAnsi="Arial" w:cs="Arial"/>
        </w:rPr>
      </w:pPr>
    </w:p>
    <w:p w:rsidR="00DE0824" w:rsidRPr="00DF16CF" w:rsidRDefault="008A5784" w:rsidP="00FB09EC">
      <w:pPr>
        <w:pStyle w:val="Prrafodelista"/>
        <w:numPr>
          <w:ilvl w:val="0"/>
          <w:numId w:val="8"/>
        </w:numPr>
        <w:spacing w:after="0" w:line="240" w:lineRule="auto"/>
        <w:jc w:val="both"/>
        <w:rPr>
          <w:rFonts w:ascii="Arial" w:eastAsia="Calibri" w:hAnsi="Arial" w:cs="Arial"/>
        </w:rPr>
      </w:pPr>
      <w:r w:rsidRPr="00DF16CF">
        <w:rPr>
          <w:rFonts w:ascii="Arial" w:eastAsia="Calibri" w:hAnsi="Arial" w:cs="Arial"/>
        </w:rPr>
        <w:t>E</w:t>
      </w:r>
      <w:r w:rsidR="00DE0824" w:rsidRPr="00DF16CF">
        <w:rPr>
          <w:rFonts w:ascii="Arial" w:eastAsia="Calibri" w:hAnsi="Arial" w:cs="Arial"/>
        </w:rPr>
        <w:t>l juego “llaves y cañerías”</w:t>
      </w:r>
      <w:r w:rsidRPr="00DF16CF">
        <w:rPr>
          <w:rFonts w:ascii="Arial" w:eastAsia="Calibri" w:hAnsi="Arial" w:cs="Arial"/>
        </w:rPr>
        <w:t xml:space="preserve"> les resultó divertido y a la vez les permitió reforzar los aprendizaje</w:t>
      </w:r>
      <w:r w:rsidR="00E67C96" w:rsidRPr="00DF16CF">
        <w:rPr>
          <w:rFonts w:ascii="Arial" w:eastAsia="Calibri" w:hAnsi="Arial" w:cs="Arial"/>
        </w:rPr>
        <w:t>s adquiridos.</w:t>
      </w:r>
      <w:r w:rsidR="007B0A07" w:rsidRPr="00DF16CF">
        <w:rPr>
          <w:rFonts w:ascii="Arial" w:eastAsia="Calibri" w:hAnsi="Arial" w:cs="Arial"/>
        </w:rPr>
        <w:t xml:space="preserve"> Además en algunas </w:t>
      </w:r>
      <w:r w:rsidRPr="00DF16CF">
        <w:rPr>
          <w:rFonts w:ascii="Arial" w:eastAsia="Calibri" w:hAnsi="Arial" w:cs="Arial"/>
        </w:rPr>
        <w:t xml:space="preserve">unidades operativas se integró al juego a educandos que estudiaban otros módulos, esto despertó su interés por conocer el módulo </w:t>
      </w:r>
      <w:r w:rsidR="007B0A07" w:rsidRPr="00DF16CF">
        <w:rPr>
          <w:rFonts w:ascii="Arial" w:eastAsia="Calibri" w:hAnsi="Arial" w:cs="Arial"/>
        </w:rPr>
        <w:t>y estudiarlo, además el juego les llevo a adquirir</w:t>
      </w:r>
      <w:r w:rsidRPr="00DF16CF">
        <w:rPr>
          <w:rFonts w:ascii="Arial" w:eastAsia="Calibri" w:hAnsi="Arial" w:cs="Arial"/>
        </w:rPr>
        <w:t xml:space="preserve"> conciencia sobre el cuidado del agua (solicitaron incluir dados y fichas de colores en el módulo).</w:t>
      </w:r>
    </w:p>
    <w:p w:rsidR="008A5784" w:rsidRPr="00DF16CF" w:rsidRDefault="008A5784" w:rsidP="00415B12">
      <w:pPr>
        <w:spacing w:after="0" w:line="240" w:lineRule="auto"/>
        <w:jc w:val="both"/>
        <w:rPr>
          <w:rFonts w:ascii="Arial" w:eastAsia="Calibri" w:hAnsi="Arial" w:cs="Arial"/>
        </w:rPr>
      </w:pPr>
    </w:p>
    <w:p w:rsidR="008A5784" w:rsidRPr="00DF16CF" w:rsidRDefault="007B0A07" w:rsidP="00FB09EC">
      <w:pPr>
        <w:pStyle w:val="Prrafodelista"/>
        <w:numPr>
          <w:ilvl w:val="0"/>
          <w:numId w:val="8"/>
        </w:numPr>
        <w:spacing w:after="0" w:line="240" w:lineRule="auto"/>
        <w:jc w:val="both"/>
        <w:rPr>
          <w:rFonts w:ascii="Arial" w:eastAsia="Calibri" w:hAnsi="Arial" w:cs="Arial"/>
        </w:rPr>
      </w:pPr>
      <w:r w:rsidRPr="00DF16CF">
        <w:rPr>
          <w:rFonts w:ascii="Arial" w:eastAsia="Calibri" w:hAnsi="Arial" w:cs="Arial"/>
        </w:rPr>
        <w:t xml:space="preserve">Plomero práctico, los educandos reportaron a los asesores que les resulta útil para llevar a cabo reparaciones en sus hogares y evitar fugas de agua. </w:t>
      </w:r>
    </w:p>
    <w:p w:rsidR="00FC3161" w:rsidRPr="00DF16CF" w:rsidRDefault="00FC3161" w:rsidP="00415B12">
      <w:pPr>
        <w:spacing w:after="0" w:line="240" w:lineRule="auto"/>
        <w:jc w:val="both"/>
        <w:rPr>
          <w:rFonts w:ascii="Arial" w:eastAsia="Calibri" w:hAnsi="Arial" w:cs="Arial"/>
        </w:rPr>
      </w:pPr>
    </w:p>
    <w:p w:rsidR="00FC3161" w:rsidRPr="00DF16CF" w:rsidRDefault="00FC3161" w:rsidP="00FB09EC">
      <w:pPr>
        <w:pStyle w:val="Prrafodelista"/>
        <w:numPr>
          <w:ilvl w:val="0"/>
          <w:numId w:val="8"/>
        </w:numPr>
        <w:spacing w:after="0" w:line="240" w:lineRule="auto"/>
        <w:jc w:val="both"/>
        <w:rPr>
          <w:rFonts w:ascii="Arial" w:eastAsia="Calibri" w:hAnsi="Arial" w:cs="Arial"/>
        </w:rPr>
      </w:pPr>
      <w:r w:rsidRPr="00DF16CF">
        <w:rPr>
          <w:rFonts w:ascii="Arial" w:eastAsia="Calibri" w:hAnsi="Arial" w:cs="Arial"/>
        </w:rPr>
        <w:lastRenderedPageBreak/>
        <w:t>La mayoría de los educandos expresaron que es muy importante el contenido del módulo porque les permite conocer la importancia del cuidado del a</w:t>
      </w:r>
      <w:r w:rsidR="00FD5B78" w:rsidRPr="00DF16CF">
        <w:rPr>
          <w:rFonts w:ascii="Arial" w:eastAsia="Calibri" w:hAnsi="Arial" w:cs="Arial"/>
        </w:rPr>
        <w:t>gua, e identificar fugas. Algunos recomendaron</w:t>
      </w:r>
      <w:r w:rsidRPr="00DF16CF">
        <w:rPr>
          <w:rFonts w:ascii="Arial" w:eastAsia="Calibri" w:hAnsi="Arial" w:cs="Arial"/>
        </w:rPr>
        <w:t xml:space="preserve"> ampliar más la información sobre el almacenamiento del agua para reutilizarla</w:t>
      </w:r>
      <w:r w:rsidR="00FD5B78" w:rsidRPr="00DF16CF">
        <w:rPr>
          <w:rFonts w:ascii="Arial" w:eastAsia="Calibri" w:hAnsi="Arial" w:cs="Arial"/>
        </w:rPr>
        <w:t>. Les permitió aprender a hacer la lectura del medidor y como utilizarlo para detectar fugas.</w:t>
      </w:r>
    </w:p>
    <w:p w:rsidR="00FD5B78" w:rsidRPr="00DF16CF" w:rsidRDefault="00FD5B78" w:rsidP="00415B12">
      <w:pPr>
        <w:spacing w:after="0" w:line="240" w:lineRule="auto"/>
        <w:jc w:val="both"/>
        <w:rPr>
          <w:rFonts w:ascii="Arial" w:eastAsia="Calibri" w:hAnsi="Arial" w:cs="Arial"/>
        </w:rPr>
      </w:pPr>
    </w:p>
    <w:p w:rsidR="00B973CE" w:rsidRPr="00DF16CF" w:rsidRDefault="00B973CE" w:rsidP="00415B12">
      <w:pPr>
        <w:spacing w:after="0" w:line="240" w:lineRule="auto"/>
        <w:jc w:val="both"/>
        <w:rPr>
          <w:rFonts w:ascii="Arial" w:eastAsia="Calibri" w:hAnsi="Arial" w:cs="Arial"/>
        </w:rPr>
      </w:pPr>
    </w:p>
    <w:p w:rsidR="00FD5B78" w:rsidRPr="00DF16CF" w:rsidRDefault="00E67C96" w:rsidP="00415B12">
      <w:pPr>
        <w:spacing w:after="0" w:line="240" w:lineRule="auto"/>
        <w:jc w:val="both"/>
        <w:rPr>
          <w:rFonts w:ascii="Arial" w:eastAsia="Calibri" w:hAnsi="Arial" w:cs="Arial"/>
          <w:b/>
        </w:rPr>
      </w:pPr>
      <w:r w:rsidRPr="00DF16CF">
        <w:rPr>
          <w:rFonts w:ascii="Arial" w:eastAsia="Calibri" w:hAnsi="Arial" w:cs="Arial"/>
          <w:b/>
        </w:rPr>
        <w:t>Conclusiones:</w:t>
      </w:r>
    </w:p>
    <w:p w:rsidR="00FD5B78" w:rsidRPr="00DF16CF" w:rsidRDefault="00FD5B78" w:rsidP="00415B12">
      <w:pPr>
        <w:spacing w:after="0" w:line="240" w:lineRule="auto"/>
        <w:jc w:val="both"/>
        <w:rPr>
          <w:rFonts w:ascii="Arial" w:eastAsia="Calibri" w:hAnsi="Arial" w:cs="Arial"/>
        </w:rPr>
      </w:pPr>
    </w:p>
    <w:p w:rsidR="00FD5B78" w:rsidRPr="00DF16CF" w:rsidRDefault="00FD5B78" w:rsidP="00415B12">
      <w:pPr>
        <w:spacing w:after="0" w:line="240" w:lineRule="auto"/>
        <w:jc w:val="both"/>
        <w:rPr>
          <w:rFonts w:ascii="Arial" w:eastAsia="Calibri" w:hAnsi="Arial" w:cs="Arial"/>
        </w:rPr>
      </w:pPr>
      <w:r w:rsidRPr="00DF16CF">
        <w:rPr>
          <w:rFonts w:ascii="Arial" w:eastAsia="Calibri" w:hAnsi="Arial" w:cs="Arial"/>
        </w:rPr>
        <w:t>La planeación y organización de la formación de asesores, con antelación a la implementación del módulo,</w:t>
      </w:r>
      <w:r w:rsidR="00D0151B" w:rsidRPr="00DF16CF">
        <w:rPr>
          <w:rFonts w:ascii="Arial" w:eastAsia="Calibri" w:hAnsi="Arial" w:cs="Arial"/>
        </w:rPr>
        <w:t xml:space="preserve"> coadyuvó</w:t>
      </w:r>
      <w:r w:rsidR="00E67C96" w:rsidRPr="00DF16CF">
        <w:rPr>
          <w:rFonts w:ascii="Arial" w:eastAsia="Calibri" w:hAnsi="Arial" w:cs="Arial"/>
        </w:rPr>
        <w:t xml:space="preserve"> </w:t>
      </w:r>
      <w:r w:rsidR="000C6034" w:rsidRPr="00DF16CF">
        <w:rPr>
          <w:rFonts w:ascii="Arial" w:eastAsia="Calibri" w:hAnsi="Arial" w:cs="Arial"/>
        </w:rPr>
        <w:t>a dar un seguimiento</w:t>
      </w:r>
      <w:r w:rsidRPr="00DF16CF">
        <w:rPr>
          <w:rFonts w:ascii="Arial" w:eastAsia="Calibri" w:hAnsi="Arial" w:cs="Arial"/>
        </w:rPr>
        <w:t xml:space="preserve"> a diferentes aspectos</w:t>
      </w:r>
      <w:r w:rsidR="000C6034" w:rsidRPr="00DF16CF">
        <w:rPr>
          <w:rFonts w:ascii="Arial" w:eastAsia="Calibri" w:hAnsi="Arial" w:cs="Arial"/>
        </w:rPr>
        <w:t>,</w:t>
      </w:r>
      <w:r w:rsidRPr="00DF16CF">
        <w:rPr>
          <w:rFonts w:ascii="Arial" w:eastAsia="Calibri" w:hAnsi="Arial" w:cs="Arial"/>
        </w:rPr>
        <w:t xml:space="preserve"> tales como: identificar el manejo de la metodología, dominio de los contenidos, uso de los materiales del módulo y las habilidades pedagógicas</w:t>
      </w:r>
      <w:r w:rsidR="0082380D" w:rsidRPr="00DF16CF">
        <w:rPr>
          <w:rFonts w:ascii="Arial" w:eastAsia="Calibri" w:hAnsi="Arial" w:cs="Arial"/>
        </w:rPr>
        <w:t xml:space="preserve"> por parte de los asesores. Asimismo, las condiciones en las que se brinda la asesoría </w:t>
      </w:r>
      <w:r w:rsidR="003425DE" w:rsidRPr="00DF16CF">
        <w:rPr>
          <w:rFonts w:ascii="Arial" w:eastAsia="Calibri" w:hAnsi="Arial" w:cs="Arial"/>
        </w:rPr>
        <w:t>y cómo se brinda</w:t>
      </w:r>
      <w:r w:rsidR="000C6034" w:rsidRPr="00DF16CF">
        <w:rPr>
          <w:rFonts w:ascii="Arial" w:eastAsia="Calibri" w:hAnsi="Arial" w:cs="Arial"/>
        </w:rPr>
        <w:t xml:space="preserve"> (la mayoría son asesores multinivel)</w:t>
      </w:r>
      <w:r w:rsidR="003425DE" w:rsidRPr="00DF16CF">
        <w:rPr>
          <w:rFonts w:ascii="Arial" w:eastAsia="Calibri" w:hAnsi="Arial" w:cs="Arial"/>
        </w:rPr>
        <w:t>. El registro de estos aspectos en el instrumento enviado por el INEA-central permite detectar las áreas de oportunidad de la formación que reciben y requieren los asesores para mejorar su práctica educativa.</w:t>
      </w:r>
    </w:p>
    <w:p w:rsidR="003425DE" w:rsidRPr="00DF16CF" w:rsidRDefault="003425DE" w:rsidP="00415B12">
      <w:pPr>
        <w:spacing w:after="0" w:line="240" w:lineRule="auto"/>
        <w:jc w:val="both"/>
        <w:rPr>
          <w:rFonts w:ascii="Arial" w:eastAsia="Calibri" w:hAnsi="Arial" w:cs="Arial"/>
        </w:rPr>
      </w:pPr>
    </w:p>
    <w:p w:rsidR="003425DE" w:rsidRPr="00DF16CF" w:rsidRDefault="003425DE" w:rsidP="00415B12">
      <w:pPr>
        <w:spacing w:after="0" w:line="240" w:lineRule="auto"/>
        <w:jc w:val="both"/>
        <w:rPr>
          <w:rFonts w:ascii="Arial" w:eastAsia="Calibri" w:hAnsi="Arial" w:cs="Arial"/>
        </w:rPr>
      </w:pPr>
      <w:r w:rsidRPr="00DF16CF">
        <w:rPr>
          <w:rFonts w:ascii="Arial" w:eastAsia="Calibri" w:hAnsi="Arial" w:cs="Arial"/>
        </w:rPr>
        <w:t xml:space="preserve">El primer </w:t>
      </w:r>
      <w:r w:rsidR="000C6034" w:rsidRPr="00DF16CF">
        <w:rPr>
          <w:rFonts w:ascii="Arial" w:eastAsia="Calibri" w:hAnsi="Arial" w:cs="Arial"/>
        </w:rPr>
        <w:t>B</w:t>
      </w:r>
      <w:r w:rsidRPr="00DF16CF">
        <w:rPr>
          <w:rFonts w:ascii="Arial" w:eastAsia="Calibri" w:hAnsi="Arial" w:cs="Arial"/>
        </w:rPr>
        <w:t>a</w:t>
      </w:r>
      <w:r w:rsidR="000C6034" w:rsidRPr="00DF16CF">
        <w:rPr>
          <w:rFonts w:ascii="Arial" w:eastAsia="Calibri" w:hAnsi="Arial" w:cs="Arial"/>
        </w:rPr>
        <w:t>lance E</w:t>
      </w:r>
      <w:r w:rsidRPr="00DF16CF">
        <w:rPr>
          <w:rFonts w:ascii="Arial" w:eastAsia="Calibri" w:hAnsi="Arial" w:cs="Arial"/>
        </w:rPr>
        <w:t>ducativo realizado, arrojó información</w:t>
      </w:r>
      <w:r w:rsidR="008D0F98" w:rsidRPr="00DF16CF">
        <w:rPr>
          <w:rFonts w:ascii="Arial" w:eastAsia="Calibri" w:hAnsi="Arial" w:cs="Arial"/>
        </w:rPr>
        <w:t xml:space="preserve"> que permite</w:t>
      </w:r>
      <w:r w:rsidRPr="00DF16CF">
        <w:rPr>
          <w:rFonts w:ascii="Arial" w:eastAsia="Calibri" w:hAnsi="Arial" w:cs="Arial"/>
        </w:rPr>
        <w:t xml:space="preserve"> detectar los principales factores que dificultan impartir la formación a los asesores de manera sistemática</w:t>
      </w:r>
      <w:r w:rsidR="00AD0A8A" w:rsidRPr="00DF16CF">
        <w:rPr>
          <w:rFonts w:ascii="Arial" w:eastAsia="Calibri" w:hAnsi="Arial" w:cs="Arial"/>
        </w:rPr>
        <w:t>, los cuales son</w:t>
      </w:r>
      <w:r w:rsidRPr="00DF16CF">
        <w:rPr>
          <w:rFonts w:ascii="Arial" w:eastAsia="Calibri" w:hAnsi="Arial" w:cs="Arial"/>
        </w:rPr>
        <w:t>:</w:t>
      </w:r>
    </w:p>
    <w:p w:rsidR="003425DE" w:rsidRPr="00DF16CF" w:rsidRDefault="003425DE" w:rsidP="00415B12">
      <w:pPr>
        <w:spacing w:after="0" w:line="240" w:lineRule="auto"/>
        <w:jc w:val="both"/>
        <w:rPr>
          <w:rFonts w:ascii="Arial" w:eastAsia="Calibri" w:hAnsi="Arial" w:cs="Arial"/>
        </w:rPr>
      </w:pPr>
    </w:p>
    <w:p w:rsidR="008D0F98" w:rsidRPr="00DF16CF" w:rsidRDefault="003425DE" w:rsidP="008D0F98">
      <w:pPr>
        <w:pStyle w:val="Prrafodelista"/>
        <w:numPr>
          <w:ilvl w:val="0"/>
          <w:numId w:val="7"/>
        </w:numPr>
        <w:spacing w:after="0" w:line="240" w:lineRule="auto"/>
        <w:jc w:val="both"/>
        <w:rPr>
          <w:rFonts w:ascii="Arial" w:eastAsia="Calibri" w:hAnsi="Arial" w:cs="Arial"/>
        </w:rPr>
      </w:pPr>
      <w:r w:rsidRPr="00DF16CF">
        <w:rPr>
          <w:rFonts w:ascii="Arial" w:eastAsia="Calibri" w:hAnsi="Arial" w:cs="Arial"/>
        </w:rPr>
        <w:t>La rotación de aseso</w:t>
      </w:r>
      <w:r w:rsidR="00231D0A" w:rsidRPr="00DF16CF">
        <w:rPr>
          <w:rFonts w:ascii="Arial" w:eastAsia="Calibri" w:hAnsi="Arial" w:cs="Arial"/>
        </w:rPr>
        <w:t>res (cambian de rol) y la inactivación definitiva o temporal en el SASA</w:t>
      </w:r>
      <w:r w:rsidR="00AD0A8A" w:rsidRPr="00DF16CF">
        <w:rPr>
          <w:rFonts w:ascii="Arial" w:eastAsia="Calibri" w:hAnsi="Arial" w:cs="Arial"/>
        </w:rPr>
        <w:t xml:space="preserve">. </w:t>
      </w:r>
    </w:p>
    <w:p w:rsidR="00AD0A8A" w:rsidRPr="00DF16CF" w:rsidRDefault="00AD0A8A" w:rsidP="00AD0A8A">
      <w:pPr>
        <w:pStyle w:val="Prrafodelista"/>
        <w:spacing w:after="0" w:line="240" w:lineRule="auto"/>
        <w:jc w:val="both"/>
        <w:rPr>
          <w:rFonts w:ascii="Arial" w:eastAsia="Calibri" w:hAnsi="Arial" w:cs="Arial"/>
        </w:rPr>
      </w:pPr>
    </w:p>
    <w:p w:rsidR="008D0F98" w:rsidRPr="00DF16CF" w:rsidRDefault="00231D0A" w:rsidP="008D0F98">
      <w:pPr>
        <w:pStyle w:val="Prrafodelista"/>
        <w:numPr>
          <w:ilvl w:val="0"/>
          <w:numId w:val="7"/>
        </w:numPr>
        <w:spacing w:after="0" w:line="240" w:lineRule="auto"/>
        <w:jc w:val="both"/>
        <w:rPr>
          <w:rFonts w:ascii="Arial" w:eastAsia="Calibri" w:hAnsi="Arial" w:cs="Arial"/>
        </w:rPr>
      </w:pPr>
      <w:r w:rsidRPr="00DF16CF">
        <w:rPr>
          <w:rFonts w:ascii="Arial" w:eastAsia="Calibri" w:hAnsi="Arial" w:cs="Arial"/>
        </w:rPr>
        <w:t>En el caso de la formación de los asesores para la implementación del módulo el Agua de todos, se detectó que de los 127 asesores programados en PAEF 2018 se logró impartir la formación a 83 asesores, lo cual se considera un avance significativo</w:t>
      </w:r>
      <w:r w:rsidR="003F4E84" w:rsidRPr="00DF16CF">
        <w:rPr>
          <w:rFonts w:ascii="Arial" w:eastAsia="Calibri" w:hAnsi="Arial" w:cs="Arial"/>
        </w:rPr>
        <w:t xml:space="preserve">, teniendo en cuenta la rotación y alta inactivación de </w:t>
      </w:r>
      <w:r w:rsidR="000C6034" w:rsidRPr="00DF16CF">
        <w:rPr>
          <w:rFonts w:ascii="Arial" w:eastAsia="Calibri" w:hAnsi="Arial" w:cs="Arial"/>
        </w:rPr>
        <w:t>asesores.</w:t>
      </w:r>
      <w:r w:rsidR="003F4E84" w:rsidRPr="00DF16CF">
        <w:rPr>
          <w:rFonts w:ascii="Arial" w:eastAsia="Calibri" w:hAnsi="Arial" w:cs="Arial"/>
        </w:rPr>
        <w:t xml:space="preserve"> S</w:t>
      </w:r>
      <w:r w:rsidRPr="00DF16CF">
        <w:rPr>
          <w:rFonts w:ascii="Arial" w:eastAsia="Calibri" w:hAnsi="Arial" w:cs="Arial"/>
        </w:rPr>
        <w:t xml:space="preserve">in </w:t>
      </w:r>
      <w:r w:rsidR="003F4E84" w:rsidRPr="00DF16CF">
        <w:rPr>
          <w:rFonts w:ascii="Arial" w:eastAsia="Calibri" w:hAnsi="Arial" w:cs="Arial"/>
        </w:rPr>
        <w:t>embargo,</w:t>
      </w:r>
      <w:r w:rsidRPr="00DF16CF">
        <w:rPr>
          <w:rFonts w:ascii="Arial" w:eastAsia="Calibri" w:hAnsi="Arial" w:cs="Arial"/>
        </w:rPr>
        <w:t xml:space="preserve"> solo 56 fueron vinculados   a una unidad operativa</w:t>
      </w:r>
      <w:r w:rsidR="008D0F98" w:rsidRPr="00DF16CF">
        <w:rPr>
          <w:rFonts w:ascii="Arial" w:eastAsia="Calibri" w:hAnsi="Arial" w:cs="Arial"/>
        </w:rPr>
        <w:t xml:space="preserve"> con e</w:t>
      </w:r>
      <w:r w:rsidR="00AD0A8A" w:rsidRPr="00DF16CF">
        <w:rPr>
          <w:rFonts w:ascii="Arial" w:eastAsia="Calibri" w:hAnsi="Arial" w:cs="Arial"/>
        </w:rPr>
        <w:t>ducandos y módulo</w:t>
      </w:r>
      <w:r w:rsidR="003F4E84" w:rsidRPr="00DF16CF">
        <w:rPr>
          <w:rFonts w:ascii="Arial" w:eastAsia="Calibri" w:hAnsi="Arial" w:cs="Arial"/>
        </w:rPr>
        <w:t>. Los demás asesores formados (27)</w:t>
      </w:r>
      <w:r w:rsidRPr="00DF16CF">
        <w:rPr>
          <w:rFonts w:ascii="Arial" w:eastAsia="Calibri" w:hAnsi="Arial" w:cs="Arial"/>
        </w:rPr>
        <w:t xml:space="preserve"> </w:t>
      </w:r>
      <w:r w:rsidR="003F4E84" w:rsidRPr="00DF16CF">
        <w:rPr>
          <w:rFonts w:ascii="Arial" w:eastAsia="Calibri" w:hAnsi="Arial" w:cs="Arial"/>
        </w:rPr>
        <w:t>no atendieron debido a la no vinculación del módulo a los educandos as</w:t>
      </w:r>
      <w:r w:rsidR="008D0F98" w:rsidRPr="00DF16CF">
        <w:rPr>
          <w:rFonts w:ascii="Arial" w:eastAsia="Calibri" w:hAnsi="Arial" w:cs="Arial"/>
        </w:rPr>
        <w:t>ignados</w:t>
      </w:r>
      <w:r w:rsidR="00AD0A8A" w:rsidRPr="00DF16CF">
        <w:rPr>
          <w:rFonts w:ascii="Arial" w:eastAsia="Calibri" w:hAnsi="Arial" w:cs="Arial"/>
        </w:rPr>
        <w:t xml:space="preserve"> previamente</w:t>
      </w:r>
      <w:r w:rsidR="008D0F98" w:rsidRPr="00DF16CF">
        <w:rPr>
          <w:rFonts w:ascii="Arial" w:eastAsia="Calibri" w:hAnsi="Arial" w:cs="Arial"/>
        </w:rPr>
        <w:t xml:space="preserve">, </w:t>
      </w:r>
      <w:r w:rsidR="00AD0A8A" w:rsidRPr="00DF16CF">
        <w:rPr>
          <w:rFonts w:ascii="Arial" w:eastAsia="Calibri" w:hAnsi="Arial" w:cs="Arial"/>
        </w:rPr>
        <w:t>esta situación conlleva</w:t>
      </w:r>
      <w:r w:rsidR="003F4E84" w:rsidRPr="00DF16CF">
        <w:rPr>
          <w:rFonts w:ascii="Arial" w:eastAsia="Calibri" w:hAnsi="Arial" w:cs="Arial"/>
        </w:rPr>
        <w:t xml:space="preserve"> a identificar que el </w:t>
      </w:r>
      <w:r w:rsidR="000C6034" w:rsidRPr="00DF16CF">
        <w:rPr>
          <w:rFonts w:ascii="Arial" w:eastAsia="Calibri" w:hAnsi="Arial" w:cs="Arial"/>
        </w:rPr>
        <w:t>“</w:t>
      </w:r>
      <w:r w:rsidR="003F4E84" w:rsidRPr="00DF16CF">
        <w:rPr>
          <w:rFonts w:ascii="Arial" w:eastAsia="Calibri" w:hAnsi="Arial" w:cs="Arial"/>
        </w:rPr>
        <w:t>cuello de botella</w:t>
      </w:r>
      <w:r w:rsidR="000C6034" w:rsidRPr="00DF16CF">
        <w:rPr>
          <w:rFonts w:ascii="Arial" w:eastAsia="Calibri" w:hAnsi="Arial" w:cs="Arial"/>
        </w:rPr>
        <w:t>”</w:t>
      </w:r>
      <w:r w:rsidR="003F4E84" w:rsidRPr="00DF16CF">
        <w:rPr>
          <w:rFonts w:ascii="Arial" w:eastAsia="Calibri" w:hAnsi="Arial" w:cs="Arial"/>
        </w:rPr>
        <w:t xml:space="preserve"> es de cará</w:t>
      </w:r>
      <w:r w:rsidR="00DE0BDB" w:rsidRPr="00DF16CF">
        <w:rPr>
          <w:rFonts w:ascii="Arial" w:eastAsia="Calibri" w:hAnsi="Arial" w:cs="Arial"/>
        </w:rPr>
        <w:t>cter operativo y está en las C.Z.,</w:t>
      </w:r>
      <w:r w:rsidR="008D0F98" w:rsidRPr="00DF16CF">
        <w:rPr>
          <w:rFonts w:ascii="Arial" w:eastAsia="Calibri" w:hAnsi="Arial" w:cs="Arial"/>
        </w:rPr>
        <w:t xml:space="preserve">  porque la vinculación de módulos es una de sus facultades.  Esta actividad no está al alcance del Organizador por ser una figura solidaria</w:t>
      </w:r>
      <w:r w:rsidR="003F4E84" w:rsidRPr="00DF16CF">
        <w:rPr>
          <w:rFonts w:ascii="Arial" w:eastAsia="Calibri" w:hAnsi="Arial" w:cs="Arial"/>
        </w:rPr>
        <w:t>.</w:t>
      </w:r>
    </w:p>
    <w:p w:rsidR="00AD0A8A" w:rsidRPr="00DF16CF" w:rsidRDefault="00AD0A8A" w:rsidP="00AD0A8A">
      <w:pPr>
        <w:pStyle w:val="Prrafodelista"/>
        <w:spacing w:after="0" w:line="240" w:lineRule="auto"/>
        <w:jc w:val="both"/>
        <w:rPr>
          <w:rFonts w:ascii="Arial" w:eastAsia="Calibri" w:hAnsi="Arial" w:cs="Arial"/>
        </w:rPr>
      </w:pPr>
    </w:p>
    <w:p w:rsidR="000C6034" w:rsidRPr="00DF16CF" w:rsidRDefault="003F4E84" w:rsidP="00AD0A8A">
      <w:pPr>
        <w:pStyle w:val="Prrafodelista"/>
        <w:numPr>
          <w:ilvl w:val="0"/>
          <w:numId w:val="7"/>
        </w:numPr>
        <w:spacing w:after="0" w:line="240" w:lineRule="auto"/>
        <w:jc w:val="both"/>
        <w:rPr>
          <w:rFonts w:ascii="Arial" w:eastAsia="Calibri" w:hAnsi="Arial" w:cs="Arial"/>
        </w:rPr>
      </w:pPr>
      <w:r w:rsidRPr="00DF16CF">
        <w:rPr>
          <w:rFonts w:ascii="Arial" w:eastAsia="Calibri" w:hAnsi="Arial" w:cs="Arial"/>
        </w:rPr>
        <w:t>De acuerdo al número (91) de figuras que asistieron al</w:t>
      </w:r>
      <w:r w:rsidR="000C6034" w:rsidRPr="00DF16CF">
        <w:rPr>
          <w:rFonts w:ascii="Arial" w:eastAsia="Calibri" w:hAnsi="Arial" w:cs="Arial"/>
        </w:rPr>
        <w:t xml:space="preserve"> primer B</w:t>
      </w:r>
      <w:r w:rsidRPr="00DF16CF">
        <w:rPr>
          <w:rFonts w:ascii="Arial" w:eastAsia="Calibri" w:hAnsi="Arial" w:cs="Arial"/>
        </w:rPr>
        <w:t>alance</w:t>
      </w:r>
      <w:r w:rsidR="000C6034" w:rsidRPr="00DF16CF">
        <w:rPr>
          <w:rFonts w:ascii="Arial" w:eastAsia="Calibri" w:hAnsi="Arial" w:cs="Arial"/>
        </w:rPr>
        <w:t>,</w:t>
      </w:r>
      <w:r w:rsidRPr="00DF16CF">
        <w:rPr>
          <w:rFonts w:ascii="Arial" w:eastAsia="Calibri" w:hAnsi="Arial" w:cs="Arial"/>
        </w:rPr>
        <w:t xml:space="preserve"> se </w:t>
      </w:r>
      <w:r w:rsidR="00AD0A8A" w:rsidRPr="00DF16CF">
        <w:rPr>
          <w:rFonts w:ascii="Arial" w:eastAsia="Calibri" w:hAnsi="Arial" w:cs="Arial"/>
        </w:rPr>
        <w:t>detecta que los 42 asesores que no están atendiendo y muestran interés</w:t>
      </w:r>
      <w:r w:rsidRPr="00DF16CF">
        <w:rPr>
          <w:rFonts w:ascii="Arial" w:eastAsia="Calibri" w:hAnsi="Arial" w:cs="Arial"/>
        </w:rPr>
        <w:t xml:space="preserve"> </w:t>
      </w:r>
      <w:r w:rsidR="000C6034" w:rsidRPr="00DF16CF">
        <w:rPr>
          <w:rFonts w:ascii="Arial" w:eastAsia="Calibri" w:hAnsi="Arial" w:cs="Arial"/>
        </w:rPr>
        <w:t xml:space="preserve">de involucrarse en la implementación del módulo </w:t>
      </w:r>
      <w:r w:rsidR="00AD0A8A" w:rsidRPr="00DF16CF">
        <w:rPr>
          <w:rFonts w:ascii="Arial" w:eastAsia="Calibri" w:hAnsi="Arial" w:cs="Arial"/>
        </w:rPr>
        <w:t>en comento, no han recibido l</w:t>
      </w:r>
      <w:r w:rsidR="00293A6D" w:rsidRPr="00DF16CF">
        <w:rPr>
          <w:rFonts w:ascii="Arial" w:eastAsia="Calibri" w:hAnsi="Arial" w:cs="Arial"/>
        </w:rPr>
        <w:t>a formación correspondiente.  Es decir que</w:t>
      </w:r>
      <w:r w:rsidR="007B3191" w:rsidRPr="00DF16CF">
        <w:rPr>
          <w:rFonts w:ascii="Arial" w:eastAsia="Calibri" w:hAnsi="Arial" w:cs="Arial"/>
        </w:rPr>
        <w:t xml:space="preserve"> de l</w:t>
      </w:r>
      <w:r w:rsidR="00DE0BDB" w:rsidRPr="00DF16CF">
        <w:rPr>
          <w:rFonts w:ascii="Arial" w:eastAsia="Calibri" w:hAnsi="Arial" w:cs="Arial"/>
        </w:rPr>
        <w:t xml:space="preserve">os 83 que asistieron al taller </w:t>
      </w:r>
      <w:r w:rsidR="004E6DD1" w:rsidRPr="00DF16CF">
        <w:rPr>
          <w:rFonts w:ascii="Arial" w:eastAsia="Calibri" w:hAnsi="Arial" w:cs="Arial"/>
        </w:rPr>
        <w:t xml:space="preserve">27 ya no se </w:t>
      </w:r>
      <w:r w:rsidR="00293A6D" w:rsidRPr="00DF16CF">
        <w:rPr>
          <w:rFonts w:ascii="Arial" w:eastAsia="Calibri" w:hAnsi="Arial" w:cs="Arial"/>
        </w:rPr>
        <w:t>interesaron en acudir al balance educativo debido</w:t>
      </w:r>
      <w:r w:rsidR="007B3191" w:rsidRPr="00DF16CF">
        <w:rPr>
          <w:rFonts w:ascii="Arial" w:eastAsia="Calibri" w:hAnsi="Arial" w:cs="Arial"/>
        </w:rPr>
        <w:t>, principalmente,</w:t>
      </w:r>
      <w:r w:rsidR="00293A6D" w:rsidRPr="00DF16CF">
        <w:rPr>
          <w:rFonts w:ascii="Arial" w:eastAsia="Calibri" w:hAnsi="Arial" w:cs="Arial"/>
        </w:rPr>
        <w:t xml:space="preserve"> a la no vinculación del módulo</w:t>
      </w:r>
      <w:r w:rsidR="007B3191" w:rsidRPr="00DF16CF">
        <w:rPr>
          <w:rFonts w:ascii="Arial" w:eastAsia="Calibri" w:hAnsi="Arial" w:cs="Arial"/>
        </w:rPr>
        <w:t xml:space="preserve"> a los educandos asignados.</w:t>
      </w:r>
      <w:r w:rsidR="00293A6D" w:rsidRPr="00DF16CF">
        <w:rPr>
          <w:rFonts w:ascii="Arial" w:eastAsia="Calibri" w:hAnsi="Arial" w:cs="Arial"/>
        </w:rPr>
        <w:t xml:space="preserve"> </w:t>
      </w:r>
      <w:r w:rsidR="00FB09EC" w:rsidRPr="00DF16CF">
        <w:rPr>
          <w:rFonts w:ascii="Arial" w:eastAsia="Calibri" w:hAnsi="Arial" w:cs="Arial"/>
        </w:rPr>
        <w:t>Queda pendiente impartir la formación a los 42 asesores, antes del segundo balance que se tiene programado para el mes de noviembre del año en curso.</w:t>
      </w:r>
    </w:p>
    <w:p w:rsidR="00DE0BDB" w:rsidRPr="00DF16CF" w:rsidRDefault="00DE0BDB" w:rsidP="00DE0BDB">
      <w:pPr>
        <w:pStyle w:val="Prrafodelista"/>
        <w:spacing w:after="0" w:line="240" w:lineRule="auto"/>
        <w:jc w:val="both"/>
        <w:rPr>
          <w:rFonts w:ascii="Arial" w:eastAsia="Calibri" w:hAnsi="Arial" w:cs="Arial"/>
        </w:rPr>
      </w:pPr>
    </w:p>
    <w:p w:rsidR="00DE0BDB" w:rsidRPr="00DF16CF" w:rsidRDefault="00DE0BDB" w:rsidP="00AD0A8A">
      <w:pPr>
        <w:pStyle w:val="Prrafodelista"/>
        <w:numPr>
          <w:ilvl w:val="0"/>
          <w:numId w:val="7"/>
        </w:numPr>
        <w:spacing w:after="0" w:line="240" w:lineRule="auto"/>
        <w:jc w:val="both"/>
        <w:rPr>
          <w:rFonts w:ascii="Arial" w:eastAsia="Calibri" w:hAnsi="Arial" w:cs="Arial"/>
        </w:rPr>
      </w:pPr>
      <w:r w:rsidRPr="00DF16CF">
        <w:rPr>
          <w:rFonts w:ascii="Arial" w:eastAsia="Calibri" w:hAnsi="Arial" w:cs="Arial"/>
        </w:rPr>
        <w:t>La atención educativa de los educandos que estudian el módulo El agua de todos es individual, debido a la diferencia de horarios de los educandos ya que los asesores atienden los tres niveles del MEVyT, asimismo por las condiciones físicas de las unidades operativas en los que se brinda la atención educativa, son lugares pequeños y con mobiliario insuficiente .</w:t>
      </w:r>
    </w:p>
    <w:p w:rsidR="00DE0BDB" w:rsidRPr="00DF16CF" w:rsidRDefault="00DE0BDB" w:rsidP="00DE0BDB">
      <w:pPr>
        <w:pStyle w:val="Prrafodelista"/>
        <w:spacing w:after="0" w:line="240" w:lineRule="auto"/>
        <w:jc w:val="both"/>
        <w:rPr>
          <w:rFonts w:ascii="Arial" w:eastAsia="Calibri" w:hAnsi="Arial" w:cs="Arial"/>
        </w:rPr>
      </w:pPr>
    </w:p>
    <w:p w:rsidR="00DE0BDB" w:rsidRPr="00DF16CF" w:rsidRDefault="00DE0BDB" w:rsidP="00AD0A8A">
      <w:pPr>
        <w:pStyle w:val="Prrafodelista"/>
        <w:numPr>
          <w:ilvl w:val="0"/>
          <w:numId w:val="7"/>
        </w:numPr>
        <w:spacing w:after="0" w:line="240" w:lineRule="auto"/>
        <w:jc w:val="both"/>
        <w:rPr>
          <w:rFonts w:ascii="Arial" w:eastAsia="Calibri" w:hAnsi="Arial" w:cs="Arial"/>
        </w:rPr>
      </w:pPr>
      <w:r w:rsidRPr="00DF16CF">
        <w:rPr>
          <w:rFonts w:ascii="Arial" w:eastAsia="Calibri" w:hAnsi="Arial" w:cs="Arial"/>
        </w:rPr>
        <w:lastRenderedPageBreak/>
        <w:t>Los 5</w:t>
      </w:r>
      <w:r w:rsidR="00A27003">
        <w:rPr>
          <w:rFonts w:ascii="Arial" w:eastAsia="Calibri" w:hAnsi="Arial" w:cs="Arial"/>
        </w:rPr>
        <w:t xml:space="preserve">5 educandos que aún no realizan </w:t>
      </w:r>
      <w:r w:rsidRPr="00DF16CF">
        <w:rPr>
          <w:rFonts w:ascii="Arial" w:eastAsia="Calibri" w:hAnsi="Arial" w:cs="Arial"/>
        </w:rPr>
        <w:t xml:space="preserve"> el examen final del módulo se promoverá que lo presenten en el transcurso del mes de octubre.</w:t>
      </w:r>
    </w:p>
    <w:p w:rsidR="00DE0BDB" w:rsidRPr="00DF16CF" w:rsidRDefault="00DE0BDB" w:rsidP="00DE0BDB">
      <w:pPr>
        <w:pStyle w:val="Prrafodelista"/>
        <w:spacing w:after="0" w:line="240" w:lineRule="auto"/>
        <w:jc w:val="both"/>
        <w:rPr>
          <w:rFonts w:ascii="Arial" w:eastAsia="Calibri" w:hAnsi="Arial" w:cs="Arial"/>
        </w:rPr>
      </w:pPr>
      <w:r w:rsidRPr="00DF16CF">
        <w:rPr>
          <w:rFonts w:ascii="Arial" w:eastAsia="Calibri" w:hAnsi="Arial" w:cs="Arial"/>
        </w:rPr>
        <w:t xml:space="preserve"> </w:t>
      </w:r>
    </w:p>
    <w:p w:rsidR="00DE0BDB" w:rsidRPr="00DF16CF" w:rsidRDefault="00DE0BDB" w:rsidP="00AD0A8A">
      <w:pPr>
        <w:pStyle w:val="Prrafodelista"/>
        <w:numPr>
          <w:ilvl w:val="0"/>
          <w:numId w:val="7"/>
        </w:numPr>
        <w:spacing w:after="0" w:line="240" w:lineRule="auto"/>
        <w:jc w:val="both"/>
        <w:rPr>
          <w:rFonts w:ascii="Arial" w:eastAsia="Calibri" w:hAnsi="Arial" w:cs="Arial"/>
        </w:rPr>
      </w:pPr>
      <w:r w:rsidRPr="00DF16CF">
        <w:rPr>
          <w:rFonts w:ascii="Arial" w:eastAsia="Calibri" w:hAnsi="Arial" w:cs="Arial"/>
        </w:rPr>
        <w:t>Se dará seguimiento a la vinculación de módulos en C.Z. y a su vinculación con los asesores formados en la implementación de este módulo.</w:t>
      </w:r>
    </w:p>
    <w:p w:rsidR="00AB7D91" w:rsidRPr="00DF16CF" w:rsidRDefault="00AB7D91" w:rsidP="00AB7D91">
      <w:pPr>
        <w:pStyle w:val="Prrafodelista"/>
        <w:spacing w:after="0" w:line="240" w:lineRule="auto"/>
        <w:jc w:val="both"/>
        <w:rPr>
          <w:rFonts w:ascii="Arial" w:eastAsia="Calibri" w:hAnsi="Arial" w:cs="Arial"/>
        </w:rPr>
      </w:pPr>
    </w:p>
    <w:p w:rsidR="00AB7D91" w:rsidRPr="00DF16CF" w:rsidRDefault="00AB7D91" w:rsidP="00AB7D91">
      <w:pPr>
        <w:pStyle w:val="Prrafodelista"/>
        <w:spacing w:after="0" w:line="240" w:lineRule="auto"/>
        <w:jc w:val="both"/>
        <w:rPr>
          <w:rFonts w:ascii="Arial" w:eastAsia="Calibri" w:hAnsi="Arial" w:cs="Arial"/>
        </w:rPr>
      </w:pPr>
    </w:p>
    <w:p w:rsidR="00AB7D91" w:rsidRPr="00DF16CF" w:rsidRDefault="00AB7D91" w:rsidP="00AB7D91">
      <w:pPr>
        <w:pStyle w:val="Prrafodelista"/>
        <w:spacing w:after="0" w:line="240" w:lineRule="auto"/>
        <w:jc w:val="both"/>
        <w:rPr>
          <w:rFonts w:ascii="Arial" w:eastAsia="Calibri" w:hAnsi="Arial" w:cs="Arial"/>
        </w:rPr>
      </w:pPr>
    </w:p>
    <w:p w:rsidR="00AB7D91" w:rsidRPr="00DF16CF" w:rsidRDefault="00AB7D91" w:rsidP="00AB7D91">
      <w:pPr>
        <w:pStyle w:val="Prrafodelista"/>
        <w:spacing w:after="0" w:line="240" w:lineRule="auto"/>
        <w:jc w:val="both"/>
        <w:rPr>
          <w:rFonts w:ascii="Arial" w:eastAsia="Calibri" w:hAnsi="Arial" w:cs="Arial"/>
        </w:rPr>
      </w:pPr>
    </w:p>
    <w:p w:rsidR="00AB7D91" w:rsidRPr="00DF16CF" w:rsidRDefault="00AB7D91" w:rsidP="00AB7D91">
      <w:pPr>
        <w:pStyle w:val="Prrafodelista"/>
        <w:spacing w:after="0" w:line="240" w:lineRule="auto"/>
        <w:jc w:val="both"/>
        <w:rPr>
          <w:rFonts w:ascii="Arial" w:eastAsia="Calibri" w:hAnsi="Arial" w:cs="Arial"/>
        </w:rPr>
      </w:pPr>
    </w:p>
    <w:p w:rsidR="00DE0BDB" w:rsidRPr="00DF16CF" w:rsidRDefault="00DE0BDB" w:rsidP="00DE0BDB">
      <w:pPr>
        <w:spacing w:after="0" w:line="240" w:lineRule="auto"/>
        <w:jc w:val="both"/>
        <w:rPr>
          <w:rFonts w:ascii="Arial" w:eastAsia="Calibri" w:hAnsi="Arial" w:cs="Arial"/>
        </w:rPr>
      </w:pPr>
    </w:p>
    <w:p w:rsidR="00DE4B01" w:rsidRDefault="00DE4B01" w:rsidP="00DE4B01">
      <w:pPr>
        <w:spacing w:after="0" w:line="240" w:lineRule="auto"/>
        <w:ind w:left="720"/>
        <w:rPr>
          <w:rFonts w:ascii="Arial" w:eastAsia="Calibri" w:hAnsi="Arial" w:cs="Arial"/>
        </w:rPr>
      </w:pPr>
    </w:p>
    <w:p w:rsidR="003425DE" w:rsidRPr="00DF16CF" w:rsidRDefault="00FB09EC" w:rsidP="00DE4B01">
      <w:pPr>
        <w:spacing w:after="0" w:line="240" w:lineRule="auto"/>
        <w:ind w:left="720"/>
        <w:rPr>
          <w:rFonts w:ascii="Arial" w:eastAsia="Calibri" w:hAnsi="Arial" w:cs="Arial"/>
        </w:rPr>
      </w:pPr>
      <w:r w:rsidRPr="00DF16CF">
        <w:rPr>
          <w:rFonts w:ascii="Arial" w:eastAsia="Calibri" w:hAnsi="Arial" w:cs="Arial"/>
        </w:rPr>
        <w:t>Elaboró</w:t>
      </w:r>
      <w:r w:rsidR="00DE0BDB" w:rsidRPr="00DF16CF">
        <w:rPr>
          <w:rFonts w:ascii="Arial" w:eastAsia="Calibri" w:hAnsi="Arial" w:cs="Arial"/>
        </w:rPr>
        <w:t xml:space="preserve"> reporte de f</w:t>
      </w:r>
      <w:r w:rsidR="00B973CE" w:rsidRPr="00DF16CF">
        <w:rPr>
          <w:rFonts w:ascii="Arial" w:eastAsia="Calibri" w:hAnsi="Arial" w:cs="Arial"/>
        </w:rPr>
        <w:t xml:space="preserve">ormación             </w:t>
      </w:r>
      <w:r w:rsidR="00DE4B01">
        <w:rPr>
          <w:rFonts w:ascii="Arial" w:eastAsia="Calibri" w:hAnsi="Arial" w:cs="Arial"/>
        </w:rPr>
        <w:t xml:space="preserve"> </w:t>
      </w:r>
      <w:r w:rsidR="00B973CE" w:rsidRPr="00DF16CF">
        <w:rPr>
          <w:rFonts w:ascii="Arial" w:eastAsia="Calibri" w:hAnsi="Arial" w:cs="Arial"/>
        </w:rPr>
        <w:t xml:space="preserve"> Elabor</w:t>
      </w:r>
      <w:r w:rsidR="00AB7D91" w:rsidRPr="00DF16CF">
        <w:rPr>
          <w:rFonts w:ascii="Arial" w:eastAsia="Calibri" w:hAnsi="Arial" w:cs="Arial"/>
        </w:rPr>
        <w:t>ó r</w:t>
      </w:r>
      <w:r w:rsidR="00DE0BDB" w:rsidRPr="00DF16CF">
        <w:rPr>
          <w:rFonts w:ascii="Arial" w:eastAsia="Calibri" w:hAnsi="Arial" w:cs="Arial"/>
        </w:rPr>
        <w:t>eporte de atención educat</w:t>
      </w:r>
      <w:r w:rsidR="00AB7D91" w:rsidRPr="00DF16CF">
        <w:rPr>
          <w:rFonts w:ascii="Arial" w:eastAsia="Calibri" w:hAnsi="Arial" w:cs="Arial"/>
        </w:rPr>
        <w:t>iva</w:t>
      </w:r>
    </w:p>
    <w:p w:rsidR="00D72542" w:rsidRPr="00DF16CF" w:rsidRDefault="00D72542" w:rsidP="00DE4B01">
      <w:pPr>
        <w:spacing w:after="0" w:line="240" w:lineRule="auto"/>
        <w:ind w:left="720"/>
        <w:rPr>
          <w:rFonts w:ascii="Arial" w:eastAsia="Calibri" w:hAnsi="Arial" w:cs="Arial"/>
        </w:rPr>
      </w:pPr>
    </w:p>
    <w:p w:rsidR="00DE4B01" w:rsidRDefault="00AB7D91" w:rsidP="00DE4B01">
      <w:pPr>
        <w:spacing w:after="0" w:line="240" w:lineRule="auto"/>
        <w:ind w:left="720"/>
        <w:rPr>
          <w:rFonts w:ascii="Arial" w:eastAsia="Calibri" w:hAnsi="Arial" w:cs="Arial"/>
        </w:rPr>
      </w:pPr>
      <w:r w:rsidRPr="00DF16CF">
        <w:rPr>
          <w:rFonts w:ascii="Arial" w:eastAsia="Calibri" w:hAnsi="Arial" w:cs="Arial"/>
        </w:rPr>
        <w:t xml:space="preserve">Lic. Rosalva Velarde Noriega              </w:t>
      </w:r>
      <w:r w:rsidR="00DE4B01">
        <w:rPr>
          <w:rFonts w:ascii="Arial" w:eastAsia="Calibri" w:hAnsi="Arial" w:cs="Arial"/>
        </w:rPr>
        <w:t xml:space="preserve">      </w:t>
      </w:r>
      <w:r w:rsidRPr="00DF16CF">
        <w:rPr>
          <w:rFonts w:ascii="Arial" w:eastAsia="Calibri" w:hAnsi="Arial" w:cs="Arial"/>
        </w:rPr>
        <w:t>Lic. Mercedes Ortiz vera</w:t>
      </w:r>
    </w:p>
    <w:p w:rsidR="00AB7D91" w:rsidRPr="00DF16CF" w:rsidRDefault="00DE4B01" w:rsidP="00DE4B01">
      <w:pPr>
        <w:spacing w:after="0" w:line="240" w:lineRule="auto"/>
        <w:ind w:left="708"/>
        <w:rPr>
          <w:rFonts w:ascii="Arial" w:eastAsia="Calibri" w:hAnsi="Arial" w:cs="Arial"/>
        </w:rPr>
      </w:pPr>
      <w:r>
        <w:rPr>
          <w:rFonts w:ascii="Arial" w:eastAsia="Calibri" w:hAnsi="Arial" w:cs="Arial"/>
        </w:rPr>
        <w:t xml:space="preserve"> </w:t>
      </w:r>
      <w:r w:rsidR="00AB7D91" w:rsidRPr="00DF16CF">
        <w:rPr>
          <w:rFonts w:ascii="Arial" w:eastAsia="Calibri" w:hAnsi="Arial" w:cs="Arial"/>
        </w:rPr>
        <w:t>Subdirectora de Formación                  Subdirector de Educación Básica</w:t>
      </w:r>
    </w:p>
    <w:p w:rsidR="00D72542" w:rsidRPr="00DF16CF" w:rsidRDefault="00D72542" w:rsidP="00DE4B01">
      <w:pPr>
        <w:spacing w:after="0" w:line="240" w:lineRule="auto"/>
        <w:ind w:left="720"/>
        <w:jc w:val="center"/>
        <w:rPr>
          <w:rFonts w:ascii="Arial" w:eastAsia="Calibri" w:hAnsi="Arial" w:cs="Arial"/>
        </w:rPr>
      </w:pPr>
    </w:p>
    <w:p w:rsidR="00D72542" w:rsidRPr="00DF16CF" w:rsidRDefault="00D72542" w:rsidP="00DE4B01">
      <w:pPr>
        <w:spacing w:after="0" w:line="240" w:lineRule="auto"/>
        <w:ind w:left="720"/>
        <w:jc w:val="center"/>
        <w:rPr>
          <w:rFonts w:ascii="Arial" w:eastAsia="Calibri" w:hAnsi="Arial" w:cs="Arial"/>
        </w:rPr>
      </w:pPr>
    </w:p>
    <w:p w:rsidR="00F5632E" w:rsidRPr="00DF16CF" w:rsidRDefault="00D72542" w:rsidP="00FB09EC">
      <w:pPr>
        <w:spacing w:after="0" w:line="240" w:lineRule="auto"/>
        <w:ind w:left="720"/>
        <w:jc w:val="both"/>
        <w:rPr>
          <w:rFonts w:ascii="Arial" w:eastAsia="Calibri" w:hAnsi="Arial" w:cs="Arial"/>
        </w:rPr>
      </w:pPr>
      <w:r w:rsidRPr="00DF16CF">
        <w:rPr>
          <w:rFonts w:ascii="Arial" w:eastAsia="Calibri" w:hAnsi="Arial" w:cs="Arial"/>
        </w:rPr>
        <w:t xml:space="preserve">                                          </w:t>
      </w:r>
    </w:p>
    <w:p w:rsidR="00D72542" w:rsidRPr="00DF16CF" w:rsidRDefault="00D72542" w:rsidP="00DE4B01">
      <w:pPr>
        <w:spacing w:after="0" w:line="240" w:lineRule="auto"/>
        <w:ind w:left="720"/>
        <w:jc w:val="center"/>
        <w:rPr>
          <w:rFonts w:ascii="Arial" w:eastAsia="Calibri" w:hAnsi="Arial" w:cs="Arial"/>
        </w:rPr>
      </w:pPr>
      <w:r w:rsidRPr="00DF16CF">
        <w:rPr>
          <w:rFonts w:ascii="Arial" w:eastAsia="Calibri" w:hAnsi="Arial" w:cs="Arial"/>
        </w:rPr>
        <w:t>Vo.Bo.</w:t>
      </w:r>
    </w:p>
    <w:p w:rsidR="00F5632E" w:rsidRPr="00DF16CF" w:rsidRDefault="00F5632E" w:rsidP="00FB09EC">
      <w:pPr>
        <w:spacing w:after="0" w:line="240" w:lineRule="auto"/>
        <w:ind w:left="720"/>
        <w:jc w:val="both"/>
        <w:rPr>
          <w:rFonts w:ascii="Arial" w:eastAsia="Calibri" w:hAnsi="Arial" w:cs="Arial"/>
        </w:rPr>
      </w:pPr>
    </w:p>
    <w:p w:rsidR="00F5632E" w:rsidRPr="00DF16CF" w:rsidRDefault="00F5632E" w:rsidP="00FB09EC">
      <w:pPr>
        <w:spacing w:after="0" w:line="240" w:lineRule="auto"/>
        <w:ind w:left="720"/>
        <w:jc w:val="both"/>
        <w:rPr>
          <w:rFonts w:ascii="Arial" w:eastAsia="Calibri" w:hAnsi="Arial" w:cs="Arial"/>
        </w:rPr>
      </w:pPr>
    </w:p>
    <w:p w:rsidR="00D72542" w:rsidRPr="00DF16CF" w:rsidRDefault="00D72542" w:rsidP="00DE4B01">
      <w:pPr>
        <w:spacing w:after="0" w:line="240" w:lineRule="auto"/>
        <w:ind w:left="720"/>
        <w:jc w:val="center"/>
        <w:rPr>
          <w:rFonts w:ascii="Arial" w:eastAsia="Calibri" w:hAnsi="Arial" w:cs="Arial"/>
          <w:lang w:val="en-US"/>
        </w:rPr>
      </w:pPr>
      <w:r w:rsidRPr="00DF16CF">
        <w:rPr>
          <w:rFonts w:ascii="Arial" w:eastAsia="Calibri" w:hAnsi="Arial" w:cs="Arial"/>
          <w:lang w:val="en-US"/>
        </w:rPr>
        <w:t>Lic. Nidya Sharoll Martinez Zagal</w:t>
      </w:r>
    </w:p>
    <w:p w:rsidR="00F5632E" w:rsidRPr="00DF16CF" w:rsidRDefault="00F5632E" w:rsidP="00DE4B01">
      <w:pPr>
        <w:spacing w:after="0" w:line="240" w:lineRule="auto"/>
        <w:jc w:val="center"/>
        <w:rPr>
          <w:rFonts w:ascii="Arial" w:eastAsia="Calibri" w:hAnsi="Arial" w:cs="Arial"/>
        </w:rPr>
      </w:pPr>
      <w:r w:rsidRPr="00DF16CF">
        <w:rPr>
          <w:rFonts w:ascii="Arial" w:eastAsia="Calibri" w:hAnsi="Arial" w:cs="Arial"/>
        </w:rPr>
        <w:t>Encargada de Despacho de</w:t>
      </w:r>
      <w:r w:rsidR="00941AE1" w:rsidRPr="00DF16CF">
        <w:rPr>
          <w:rFonts w:ascii="Arial" w:eastAsia="Calibri" w:hAnsi="Arial" w:cs="Arial"/>
        </w:rPr>
        <w:t xml:space="preserve"> la Dirección de </w:t>
      </w:r>
      <w:r w:rsidRPr="00DF16CF">
        <w:rPr>
          <w:rFonts w:ascii="Arial" w:eastAsia="Calibri" w:hAnsi="Arial" w:cs="Arial"/>
        </w:rPr>
        <w:t xml:space="preserve"> Servicios Educativos</w:t>
      </w:r>
    </w:p>
    <w:p w:rsidR="00D72542" w:rsidRPr="00DF16CF" w:rsidRDefault="00D72542" w:rsidP="00DE4B01">
      <w:pPr>
        <w:spacing w:after="0" w:line="240" w:lineRule="auto"/>
        <w:ind w:left="720"/>
        <w:jc w:val="center"/>
        <w:rPr>
          <w:rFonts w:ascii="Arial" w:eastAsia="Calibri" w:hAnsi="Arial" w:cs="Arial"/>
        </w:rPr>
      </w:pPr>
    </w:p>
    <w:p w:rsidR="00AB7D91" w:rsidRPr="00DF16CF" w:rsidRDefault="00AB7D91" w:rsidP="00FB09EC">
      <w:pPr>
        <w:spacing w:after="0" w:line="240" w:lineRule="auto"/>
        <w:ind w:left="720"/>
        <w:jc w:val="both"/>
        <w:rPr>
          <w:rFonts w:ascii="Arial" w:eastAsia="Calibri" w:hAnsi="Arial" w:cs="Arial"/>
        </w:rPr>
      </w:pPr>
    </w:p>
    <w:p w:rsidR="00FB09EC" w:rsidRPr="00DF16CF" w:rsidRDefault="00FB09EC" w:rsidP="00FB09EC">
      <w:pPr>
        <w:spacing w:after="0" w:line="240" w:lineRule="auto"/>
        <w:ind w:left="720"/>
        <w:jc w:val="both"/>
        <w:rPr>
          <w:rFonts w:ascii="Arial" w:eastAsia="Calibri" w:hAnsi="Arial" w:cs="Arial"/>
        </w:rPr>
      </w:pPr>
    </w:p>
    <w:p w:rsidR="00FB09EC" w:rsidRPr="00DF16CF" w:rsidRDefault="00FB09EC" w:rsidP="00415B12">
      <w:pPr>
        <w:spacing w:after="0" w:line="240" w:lineRule="auto"/>
        <w:jc w:val="both"/>
        <w:rPr>
          <w:rFonts w:ascii="Arial" w:eastAsia="Calibri" w:hAnsi="Arial" w:cs="Arial"/>
        </w:rPr>
      </w:pPr>
    </w:p>
    <w:p w:rsidR="008A5784" w:rsidRPr="00DF16CF" w:rsidRDefault="008A5784" w:rsidP="00415B12">
      <w:pPr>
        <w:spacing w:after="0" w:line="240" w:lineRule="auto"/>
        <w:jc w:val="both"/>
        <w:rPr>
          <w:rFonts w:ascii="Arial" w:eastAsia="Calibri" w:hAnsi="Arial" w:cs="Arial"/>
        </w:rPr>
      </w:pPr>
    </w:p>
    <w:p w:rsidR="00E84CAF" w:rsidRPr="00DF16CF" w:rsidRDefault="00E84CAF" w:rsidP="009E07C3">
      <w:pPr>
        <w:jc w:val="both"/>
        <w:rPr>
          <w:rFonts w:ascii="Arial" w:hAnsi="Arial" w:cs="Arial"/>
        </w:rPr>
      </w:pPr>
    </w:p>
    <w:p w:rsidR="00E81166" w:rsidRPr="00DF16CF" w:rsidRDefault="00E81166" w:rsidP="009E07C3">
      <w:pPr>
        <w:jc w:val="both"/>
        <w:rPr>
          <w:rFonts w:ascii="Arial" w:hAnsi="Arial" w:cs="Arial"/>
        </w:rPr>
      </w:pPr>
    </w:p>
    <w:sectPr w:rsidR="00E81166" w:rsidRPr="00DF16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7F" w:rsidRDefault="00FE077F" w:rsidP="00DE238F">
      <w:pPr>
        <w:spacing w:after="0" w:line="240" w:lineRule="auto"/>
      </w:pPr>
      <w:r>
        <w:separator/>
      </w:r>
    </w:p>
  </w:endnote>
  <w:endnote w:type="continuationSeparator" w:id="0">
    <w:p w:rsidR="00FE077F" w:rsidRDefault="00FE077F" w:rsidP="00DE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7F" w:rsidRDefault="00FE077F" w:rsidP="00DE238F">
      <w:pPr>
        <w:spacing w:after="0" w:line="240" w:lineRule="auto"/>
      </w:pPr>
      <w:r>
        <w:separator/>
      </w:r>
    </w:p>
  </w:footnote>
  <w:footnote w:type="continuationSeparator" w:id="0">
    <w:p w:rsidR="00FE077F" w:rsidRDefault="00FE077F" w:rsidP="00DE2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009"/>
    <w:multiLevelType w:val="hybridMultilevel"/>
    <w:tmpl w:val="8A28A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37C9E"/>
    <w:multiLevelType w:val="hybridMultilevel"/>
    <w:tmpl w:val="FC7812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19063AFC"/>
    <w:multiLevelType w:val="hybridMultilevel"/>
    <w:tmpl w:val="CDDE3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D21C06"/>
    <w:multiLevelType w:val="hybridMultilevel"/>
    <w:tmpl w:val="9E5A6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694D57"/>
    <w:multiLevelType w:val="hybridMultilevel"/>
    <w:tmpl w:val="70784D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D274A76"/>
    <w:multiLevelType w:val="hybridMultilevel"/>
    <w:tmpl w:val="8E32A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A93C36"/>
    <w:multiLevelType w:val="hybridMultilevel"/>
    <w:tmpl w:val="2BA27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4936F9"/>
    <w:multiLevelType w:val="hybridMultilevel"/>
    <w:tmpl w:val="4B685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010418"/>
    <w:multiLevelType w:val="hybridMultilevel"/>
    <w:tmpl w:val="6EF06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8B1048"/>
    <w:multiLevelType w:val="hybridMultilevel"/>
    <w:tmpl w:val="AED0D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8F"/>
    <w:rsid w:val="00006741"/>
    <w:rsid w:val="00085197"/>
    <w:rsid w:val="000926D4"/>
    <w:rsid w:val="000A71CC"/>
    <w:rsid w:val="000B3F24"/>
    <w:rsid w:val="000C2C06"/>
    <w:rsid w:val="000C6034"/>
    <w:rsid w:val="000C7985"/>
    <w:rsid w:val="000D6F37"/>
    <w:rsid w:val="001012EB"/>
    <w:rsid w:val="00124696"/>
    <w:rsid w:val="00153791"/>
    <w:rsid w:val="0016467E"/>
    <w:rsid w:val="00172076"/>
    <w:rsid w:val="001957F3"/>
    <w:rsid w:val="00231D0A"/>
    <w:rsid w:val="002400C5"/>
    <w:rsid w:val="00243860"/>
    <w:rsid w:val="002602E8"/>
    <w:rsid w:val="0027762C"/>
    <w:rsid w:val="0027787C"/>
    <w:rsid w:val="00292FB7"/>
    <w:rsid w:val="00293A6D"/>
    <w:rsid w:val="002F34ED"/>
    <w:rsid w:val="003425DE"/>
    <w:rsid w:val="003746F8"/>
    <w:rsid w:val="003B645A"/>
    <w:rsid w:val="003F4E84"/>
    <w:rsid w:val="00415B12"/>
    <w:rsid w:val="004640A2"/>
    <w:rsid w:val="004E6DD1"/>
    <w:rsid w:val="005227F9"/>
    <w:rsid w:val="00551014"/>
    <w:rsid w:val="00606FFB"/>
    <w:rsid w:val="006745F3"/>
    <w:rsid w:val="00677B88"/>
    <w:rsid w:val="00694CF3"/>
    <w:rsid w:val="006D0B5D"/>
    <w:rsid w:val="006E2C97"/>
    <w:rsid w:val="006F2861"/>
    <w:rsid w:val="006F5AAF"/>
    <w:rsid w:val="007130C2"/>
    <w:rsid w:val="00797B4D"/>
    <w:rsid w:val="007B0A07"/>
    <w:rsid w:val="007B3191"/>
    <w:rsid w:val="007F1E2C"/>
    <w:rsid w:val="0082380D"/>
    <w:rsid w:val="00894F52"/>
    <w:rsid w:val="008A0454"/>
    <w:rsid w:val="008A0AEF"/>
    <w:rsid w:val="008A5784"/>
    <w:rsid w:val="008D0F98"/>
    <w:rsid w:val="008E4419"/>
    <w:rsid w:val="00941AE1"/>
    <w:rsid w:val="00980D03"/>
    <w:rsid w:val="009A4823"/>
    <w:rsid w:val="009E07C3"/>
    <w:rsid w:val="00A27003"/>
    <w:rsid w:val="00A63489"/>
    <w:rsid w:val="00A74274"/>
    <w:rsid w:val="00AB7D91"/>
    <w:rsid w:val="00AD0A8A"/>
    <w:rsid w:val="00B172EB"/>
    <w:rsid w:val="00B309AC"/>
    <w:rsid w:val="00B3722C"/>
    <w:rsid w:val="00B83BF0"/>
    <w:rsid w:val="00B973CE"/>
    <w:rsid w:val="00BF6EC7"/>
    <w:rsid w:val="00C57266"/>
    <w:rsid w:val="00C81CD0"/>
    <w:rsid w:val="00CB545C"/>
    <w:rsid w:val="00CD3186"/>
    <w:rsid w:val="00CF7A5F"/>
    <w:rsid w:val="00D0151B"/>
    <w:rsid w:val="00D17020"/>
    <w:rsid w:val="00D30A10"/>
    <w:rsid w:val="00D60A69"/>
    <w:rsid w:val="00D72542"/>
    <w:rsid w:val="00D83834"/>
    <w:rsid w:val="00DB5BEE"/>
    <w:rsid w:val="00DE0824"/>
    <w:rsid w:val="00DE0BDB"/>
    <w:rsid w:val="00DE238F"/>
    <w:rsid w:val="00DE4B01"/>
    <w:rsid w:val="00DF16CF"/>
    <w:rsid w:val="00DF323F"/>
    <w:rsid w:val="00E02789"/>
    <w:rsid w:val="00E130CB"/>
    <w:rsid w:val="00E23D84"/>
    <w:rsid w:val="00E311D1"/>
    <w:rsid w:val="00E4322D"/>
    <w:rsid w:val="00E51841"/>
    <w:rsid w:val="00E67C96"/>
    <w:rsid w:val="00E81166"/>
    <w:rsid w:val="00E84CAF"/>
    <w:rsid w:val="00EA504A"/>
    <w:rsid w:val="00EB1DFF"/>
    <w:rsid w:val="00ED09E7"/>
    <w:rsid w:val="00F07C6C"/>
    <w:rsid w:val="00F5080E"/>
    <w:rsid w:val="00F5632E"/>
    <w:rsid w:val="00FB09EC"/>
    <w:rsid w:val="00FC3161"/>
    <w:rsid w:val="00FD5B78"/>
    <w:rsid w:val="00FE077F"/>
    <w:rsid w:val="00FE3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DB728-D5A9-4AAC-84A2-C97C283E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238F"/>
  </w:style>
  <w:style w:type="paragraph" w:styleId="Piedepgina">
    <w:name w:val="footer"/>
    <w:basedOn w:val="Normal"/>
    <w:link w:val="PiedepginaCar"/>
    <w:uiPriority w:val="99"/>
    <w:unhideWhenUsed/>
    <w:rsid w:val="00DE2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238F"/>
  </w:style>
  <w:style w:type="table" w:styleId="Tablaconcuadrcula">
    <w:name w:val="Table Grid"/>
    <w:basedOn w:val="Tablanormal"/>
    <w:uiPriority w:val="59"/>
    <w:rsid w:val="00DE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1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3151</Words>
  <Characters>17336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Menez</dc:creator>
  <cp:lastModifiedBy>Alicia Mayen Hernandez</cp:lastModifiedBy>
  <cp:revision>2</cp:revision>
  <dcterms:created xsi:type="dcterms:W3CDTF">2018-10-15T20:05:00Z</dcterms:created>
  <dcterms:modified xsi:type="dcterms:W3CDTF">2018-10-15T20:05:00Z</dcterms:modified>
</cp:coreProperties>
</file>